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CE4" w:rsidRDefault="00895CE4" w:rsidP="00CD3C69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00DAB2" wp14:editId="33D2D08E">
            <wp:simplePos x="0" y="0"/>
            <wp:positionH relativeFrom="margin">
              <wp:posOffset>-123825</wp:posOffset>
            </wp:positionH>
            <wp:positionV relativeFrom="paragraph">
              <wp:posOffset>5715</wp:posOffset>
            </wp:positionV>
            <wp:extent cx="867600" cy="1022400"/>
            <wp:effectExtent l="0" t="0" r="8890" b="6350"/>
            <wp:wrapTight wrapText="bothSides">
              <wp:wrapPolygon edited="0">
                <wp:start x="0" y="0"/>
                <wp:lineTo x="0" y="21332"/>
                <wp:lineTo x="21347" y="21332"/>
                <wp:lineTo x="2134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arevné s textem větší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600" cy="10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5CE4" w:rsidRDefault="00CD3C69" w:rsidP="00895CE4">
      <w:pPr>
        <w:pStyle w:val="Zhlav"/>
        <w:tabs>
          <w:tab w:val="clear" w:pos="4536"/>
          <w:tab w:val="clear" w:pos="9072"/>
        </w:tabs>
        <w:jc w:val="center"/>
        <w:rPr>
          <w:rFonts w:cstheme="minorHAnsi"/>
          <w:b/>
          <w:sz w:val="28"/>
          <w:szCs w:val="28"/>
        </w:rPr>
      </w:pPr>
      <w:r w:rsidRPr="00CD3C69">
        <w:rPr>
          <w:rFonts w:cstheme="minorHAnsi"/>
          <w:b/>
          <w:sz w:val="28"/>
          <w:szCs w:val="28"/>
        </w:rPr>
        <w:t xml:space="preserve">Pravidla </w:t>
      </w:r>
      <w:r w:rsidR="00895CE4">
        <w:rPr>
          <w:rFonts w:cstheme="minorHAnsi"/>
          <w:b/>
          <w:sz w:val="28"/>
          <w:szCs w:val="28"/>
        </w:rPr>
        <w:t>pro vedení celocírkevní diskuse</w:t>
      </w:r>
    </w:p>
    <w:p w:rsidR="00895CE4" w:rsidRDefault="00CD3C69" w:rsidP="00895CE4">
      <w:pPr>
        <w:pStyle w:val="Zhlav"/>
        <w:tabs>
          <w:tab w:val="clear" w:pos="4536"/>
          <w:tab w:val="clear" w:pos="9072"/>
        </w:tabs>
        <w:jc w:val="center"/>
        <w:rPr>
          <w:rFonts w:cstheme="minorHAnsi"/>
          <w:b/>
          <w:sz w:val="28"/>
          <w:szCs w:val="28"/>
        </w:rPr>
      </w:pPr>
      <w:r w:rsidRPr="00CD3C69">
        <w:rPr>
          <w:rFonts w:cstheme="minorHAnsi"/>
          <w:b/>
          <w:sz w:val="28"/>
          <w:szCs w:val="28"/>
        </w:rPr>
        <w:t>v rámci přípr</w:t>
      </w:r>
      <w:r w:rsidR="00895CE4">
        <w:rPr>
          <w:rFonts w:cstheme="minorHAnsi"/>
          <w:b/>
          <w:sz w:val="28"/>
          <w:szCs w:val="28"/>
        </w:rPr>
        <w:t>avy 2. zasedání IX. sněmu CČSH,</w:t>
      </w:r>
    </w:p>
    <w:p w:rsidR="00CD3C69" w:rsidRPr="00CD3C69" w:rsidRDefault="00CD3C69" w:rsidP="00895CE4">
      <w:pPr>
        <w:pStyle w:val="Zhlav"/>
        <w:tabs>
          <w:tab w:val="clear" w:pos="4536"/>
          <w:tab w:val="clear" w:pos="9072"/>
        </w:tabs>
        <w:jc w:val="center"/>
        <w:rPr>
          <w:rFonts w:cstheme="minorHAnsi"/>
          <w:b/>
          <w:sz w:val="28"/>
          <w:szCs w:val="28"/>
        </w:rPr>
      </w:pPr>
      <w:r w:rsidRPr="00CD3C69">
        <w:rPr>
          <w:rFonts w:cstheme="minorHAnsi"/>
          <w:b/>
          <w:sz w:val="28"/>
          <w:szCs w:val="28"/>
        </w:rPr>
        <w:t>sch</w:t>
      </w:r>
      <w:r>
        <w:rPr>
          <w:rFonts w:cstheme="minorHAnsi"/>
          <w:b/>
          <w:sz w:val="28"/>
          <w:szCs w:val="28"/>
        </w:rPr>
        <w:t>v</w:t>
      </w:r>
      <w:r w:rsidRPr="00CD3C69">
        <w:rPr>
          <w:rFonts w:cstheme="minorHAnsi"/>
          <w:b/>
          <w:sz w:val="28"/>
          <w:szCs w:val="28"/>
        </w:rPr>
        <w:t>álená předsednictvem sněmu 10. března 2026</w:t>
      </w:r>
    </w:p>
    <w:p w:rsidR="00CD3C69" w:rsidRDefault="00CD3C69" w:rsidP="00CD3C69">
      <w:pPr>
        <w:pStyle w:val="StandardWW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D3C69" w:rsidRDefault="00CD3C69" w:rsidP="00CD3C69">
      <w:pPr>
        <w:pStyle w:val="StandardWW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95CE4" w:rsidRDefault="00895CE4" w:rsidP="00CD3C69">
      <w:pPr>
        <w:pStyle w:val="StandardWW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95CE4" w:rsidRDefault="00895CE4" w:rsidP="00CD3C69">
      <w:pPr>
        <w:pStyle w:val="StandardWW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D3C69" w:rsidRPr="00CD3C69" w:rsidRDefault="00CD3C69" w:rsidP="00CD3C6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autoSpaceDE w:val="0"/>
        <w:autoSpaceDN w:val="0"/>
        <w:ind w:left="714" w:hanging="357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CD3C69">
        <w:rPr>
          <w:rFonts w:cstheme="minorHAnsi"/>
          <w:iCs/>
          <w:sz w:val="24"/>
          <w:szCs w:val="24"/>
          <w:u w:color="222222"/>
        </w:rPr>
        <w:t>Účastníky diskuse k předloženým materiálům jsou členové Církve československé husitské. Náměty mohou posílat jednotlivci, náboženské obce, vikariáty, teologické poradní sbory a další orgány církve. Prosíme o co největší zapojení laiků.</w:t>
      </w:r>
    </w:p>
    <w:p w:rsidR="00CD3C69" w:rsidRPr="00CD3C69" w:rsidRDefault="00CD3C69" w:rsidP="00CD3C69">
      <w:pPr>
        <w:pStyle w:val="Zhlav"/>
        <w:tabs>
          <w:tab w:val="clear" w:pos="4536"/>
          <w:tab w:val="clear" w:pos="9072"/>
        </w:tabs>
        <w:autoSpaceDE w:val="0"/>
        <w:autoSpaceDN w:val="0"/>
        <w:ind w:left="357"/>
        <w:jc w:val="both"/>
        <w:rPr>
          <w:rFonts w:cstheme="minorHAnsi"/>
          <w:sz w:val="24"/>
          <w:szCs w:val="24"/>
        </w:rPr>
      </w:pPr>
    </w:p>
    <w:p w:rsidR="00CD3C69" w:rsidRPr="00CD3C69" w:rsidRDefault="00CD3C69" w:rsidP="00CD3C6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autoSpaceDE w:val="0"/>
        <w:autoSpaceDN w:val="0"/>
        <w:ind w:left="714" w:hanging="357"/>
        <w:jc w:val="both"/>
        <w:rPr>
          <w:rFonts w:cstheme="minorHAnsi"/>
          <w:sz w:val="24"/>
          <w:szCs w:val="24"/>
        </w:rPr>
      </w:pPr>
      <w:r w:rsidRPr="00CD3C69">
        <w:rPr>
          <w:rFonts w:cstheme="minorHAnsi"/>
          <w:iCs/>
          <w:sz w:val="24"/>
          <w:szCs w:val="24"/>
          <w:u w:color="222222"/>
        </w:rPr>
        <w:t>Forma zpracování příspěvků:</w:t>
      </w:r>
    </w:p>
    <w:p w:rsidR="00CD3C69" w:rsidRPr="00CD3C69" w:rsidRDefault="00CD3C69" w:rsidP="00CD3C69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autoSpaceDE w:val="0"/>
        <w:autoSpaceDN w:val="0"/>
        <w:jc w:val="both"/>
        <w:rPr>
          <w:rFonts w:cstheme="minorHAnsi"/>
          <w:sz w:val="24"/>
          <w:szCs w:val="24"/>
        </w:rPr>
      </w:pPr>
      <w:r w:rsidRPr="00CD3C69">
        <w:rPr>
          <w:rFonts w:cstheme="minorHAnsi"/>
          <w:iCs/>
          <w:sz w:val="24"/>
          <w:szCs w:val="24"/>
          <w:u w:color="222222"/>
        </w:rPr>
        <w:t>Písemně, s uvedením, kdo příspěvek podává, a datem podání diskusního příspěvku</w:t>
      </w:r>
    </w:p>
    <w:p w:rsidR="00CD3C69" w:rsidRPr="00CD3C69" w:rsidRDefault="00CD3C69" w:rsidP="00CD3C69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autoSpaceDE w:val="0"/>
        <w:autoSpaceDN w:val="0"/>
        <w:jc w:val="both"/>
        <w:rPr>
          <w:rFonts w:cstheme="minorHAnsi"/>
          <w:sz w:val="24"/>
          <w:szCs w:val="24"/>
        </w:rPr>
      </w:pPr>
      <w:r w:rsidRPr="00CD3C69">
        <w:rPr>
          <w:rFonts w:cstheme="minorHAnsi"/>
          <w:iCs/>
          <w:sz w:val="24"/>
          <w:szCs w:val="24"/>
          <w:u w:color="222222"/>
        </w:rPr>
        <w:t xml:space="preserve">S označením, ke </w:t>
      </w:r>
      <w:proofErr w:type="gramStart"/>
      <w:r w:rsidRPr="00CD3C69">
        <w:rPr>
          <w:rFonts w:cstheme="minorHAnsi"/>
          <w:iCs/>
          <w:sz w:val="24"/>
          <w:szCs w:val="24"/>
          <w:u w:color="222222"/>
        </w:rPr>
        <w:t>které</w:t>
      </w:r>
      <w:proofErr w:type="gramEnd"/>
      <w:r w:rsidRPr="00CD3C69">
        <w:rPr>
          <w:rFonts w:cstheme="minorHAnsi"/>
          <w:iCs/>
          <w:sz w:val="24"/>
          <w:szCs w:val="24"/>
          <w:u w:color="222222"/>
        </w:rPr>
        <w:t xml:space="preserve"> sněmovní předloze a které její konkrétní části se příspěvek vztahuje</w:t>
      </w:r>
    </w:p>
    <w:p w:rsidR="00CD3C69" w:rsidRDefault="00CD3C69" w:rsidP="00CD3C69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autoSpaceDE w:val="0"/>
        <w:autoSpaceDN w:val="0"/>
        <w:jc w:val="both"/>
        <w:rPr>
          <w:rFonts w:cstheme="minorHAnsi"/>
          <w:sz w:val="24"/>
          <w:szCs w:val="24"/>
        </w:rPr>
      </w:pPr>
      <w:r w:rsidRPr="00CD3C69">
        <w:rPr>
          <w:rFonts w:cstheme="minorHAnsi"/>
          <w:sz w:val="24"/>
          <w:szCs w:val="24"/>
        </w:rPr>
        <w:t>S formulací navržené změny a stručným odůvodněním</w:t>
      </w:r>
    </w:p>
    <w:p w:rsidR="00CD3C69" w:rsidRPr="00CD3C69" w:rsidRDefault="00CD3C69" w:rsidP="00CD3C69">
      <w:pPr>
        <w:pStyle w:val="Zhlav"/>
        <w:tabs>
          <w:tab w:val="clear" w:pos="4536"/>
          <w:tab w:val="clear" w:pos="9072"/>
        </w:tabs>
        <w:autoSpaceDE w:val="0"/>
        <w:autoSpaceDN w:val="0"/>
        <w:ind w:left="708"/>
        <w:jc w:val="both"/>
        <w:rPr>
          <w:rFonts w:cstheme="minorHAnsi"/>
          <w:sz w:val="24"/>
          <w:szCs w:val="24"/>
        </w:rPr>
      </w:pPr>
    </w:p>
    <w:p w:rsidR="00CD3C69" w:rsidRPr="00CD3C69" w:rsidRDefault="00CD3C69" w:rsidP="00CD3C6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autoSpaceDE w:val="0"/>
        <w:autoSpaceDN w:val="0"/>
        <w:ind w:left="714" w:hanging="357"/>
        <w:jc w:val="both"/>
        <w:rPr>
          <w:rFonts w:cstheme="minorHAnsi"/>
          <w:sz w:val="24"/>
          <w:szCs w:val="24"/>
        </w:rPr>
      </w:pPr>
      <w:r w:rsidRPr="00CD3C69">
        <w:rPr>
          <w:rFonts w:cstheme="minorHAnsi"/>
          <w:iCs/>
          <w:sz w:val="24"/>
          <w:szCs w:val="24"/>
        </w:rPr>
        <w:t xml:space="preserve">Příspěvky zasílejte na adresu </w:t>
      </w:r>
      <w:hyperlink r:id="rId6" w:history="1">
        <w:r w:rsidRPr="00CD3C69">
          <w:rPr>
            <w:rStyle w:val="Hypertextovodkaz"/>
            <w:rFonts w:cstheme="minorHAnsi"/>
            <w:iCs/>
            <w:sz w:val="24"/>
            <w:szCs w:val="24"/>
          </w:rPr>
          <w:t>jana.krajcirikova@ccsh.cz</w:t>
        </w:r>
      </w:hyperlink>
      <w:r w:rsidRPr="00CD3C69">
        <w:rPr>
          <w:rFonts w:cstheme="minorHAnsi"/>
          <w:iCs/>
          <w:sz w:val="24"/>
          <w:szCs w:val="24"/>
        </w:rPr>
        <w:t xml:space="preserve"> </w:t>
      </w:r>
      <w:r w:rsidRPr="00CD3C69">
        <w:rPr>
          <w:rFonts w:cstheme="minorHAnsi"/>
          <w:b/>
          <w:iCs/>
          <w:sz w:val="24"/>
          <w:szCs w:val="24"/>
        </w:rPr>
        <w:t>do 15. června 2026</w:t>
      </w:r>
      <w:r w:rsidRPr="00CD3C69">
        <w:rPr>
          <w:rFonts w:cstheme="minorHAnsi"/>
          <w:iCs/>
          <w:sz w:val="24"/>
          <w:szCs w:val="24"/>
        </w:rPr>
        <w:t>.</w:t>
      </w:r>
    </w:p>
    <w:p w:rsidR="00CD3C69" w:rsidRPr="00CD3C69" w:rsidRDefault="00CD3C69" w:rsidP="00CD3C69">
      <w:pPr>
        <w:pStyle w:val="Zhlav"/>
        <w:tabs>
          <w:tab w:val="clear" w:pos="4536"/>
          <w:tab w:val="clear" w:pos="9072"/>
        </w:tabs>
        <w:autoSpaceDE w:val="0"/>
        <w:autoSpaceDN w:val="0"/>
        <w:ind w:left="357"/>
        <w:jc w:val="both"/>
        <w:rPr>
          <w:rFonts w:cstheme="minorHAnsi"/>
          <w:sz w:val="24"/>
          <w:szCs w:val="24"/>
        </w:rPr>
      </w:pPr>
    </w:p>
    <w:p w:rsidR="00CD3C69" w:rsidRPr="00CD3C69" w:rsidRDefault="00CD3C69" w:rsidP="00CD3C69">
      <w:pPr>
        <w:pStyle w:val="Odstavecseseznamem"/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714" w:hanging="357"/>
        <w:jc w:val="both"/>
        <w:textAlignment w:val="baseline"/>
        <w:rPr>
          <w:rFonts w:eastAsia="Arial" w:cstheme="minorHAnsi"/>
          <w:color w:val="222222"/>
          <w:sz w:val="24"/>
          <w:szCs w:val="24"/>
          <w:u w:color="222222"/>
        </w:rPr>
      </w:pPr>
      <w:r w:rsidRPr="00CD3C69">
        <w:rPr>
          <w:rFonts w:cstheme="minorHAnsi"/>
          <w:iCs/>
          <w:color w:val="222222"/>
          <w:sz w:val="24"/>
          <w:szCs w:val="24"/>
          <w:u w:color="222222"/>
        </w:rPr>
        <w:t>Následně budou příspěvky projednány v příslušných sněmovních výborech a po jejich vypořádání budou všechny sněmovní předlohy posouzeny naukovým výborem a legislativně-právním výborem, zda nejsou v rozporu s věroukou a řády církve.</w:t>
      </w:r>
    </w:p>
    <w:p w:rsidR="00CD3C69" w:rsidRPr="00CD3C69" w:rsidRDefault="00CD3C69" w:rsidP="00CD3C69">
      <w:pPr>
        <w:widowControl w:val="0"/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eastAsia="Arial" w:cstheme="minorHAnsi"/>
          <w:color w:val="222222"/>
          <w:sz w:val="24"/>
          <w:szCs w:val="24"/>
          <w:u w:color="222222"/>
        </w:rPr>
      </w:pPr>
    </w:p>
    <w:p w:rsidR="00CD3C69" w:rsidRPr="00CD3C69" w:rsidRDefault="00CD3C69" w:rsidP="00CD3C69">
      <w:pPr>
        <w:pStyle w:val="Odstavecseseznamem"/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714" w:hanging="357"/>
        <w:jc w:val="both"/>
        <w:textAlignment w:val="baseline"/>
        <w:rPr>
          <w:rFonts w:eastAsia="Arial" w:cstheme="minorHAnsi"/>
          <w:color w:val="222222"/>
          <w:sz w:val="24"/>
          <w:szCs w:val="24"/>
          <w:u w:color="222222"/>
        </w:rPr>
      </w:pPr>
      <w:r w:rsidRPr="00CD3C69">
        <w:rPr>
          <w:rFonts w:cstheme="minorHAnsi"/>
          <w:iCs/>
          <w:color w:val="222222"/>
          <w:sz w:val="24"/>
          <w:szCs w:val="24"/>
          <w:u w:color="222222"/>
        </w:rPr>
        <w:t>Program 2. zasedání IX. sněmu CČSH se zařazením konkrétních předloh připraví předsednictvo sněmu.</w:t>
      </w:r>
    </w:p>
    <w:p w:rsidR="00CD3C69" w:rsidRPr="000F4C55" w:rsidRDefault="00CD3C69" w:rsidP="00CD3C69">
      <w:pPr>
        <w:pStyle w:val="StandardWW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B2EA2" w:rsidRDefault="00FB2EA2"/>
    <w:p w:rsidR="00C00945" w:rsidRDefault="00C00945"/>
    <w:sectPr w:rsidR="00C00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0594"/>
    <w:multiLevelType w:val="hybridMultilevel"/>
    <w:tmpl w:val="67F81932"/>
    <w:lvl w:ilvl="0" w:tplc="4C5E2C28">
      <w:start w:val="8"/>
      <w:numFmt w:val="bullet"/>
      <w:lvlText w:val="-"/>
      <w:lvlJc w:val="left"/>
      <w:pPr>
        <w:ind w:left="1068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80016A"/>
    <w:multiLevelType w:val="hybridMultilevel"/>
    <w:tmpl w:val="1F124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69"/>
    <w:rsid w:val="00895CE4"/>
    <w:rsid w:val="00C00945"/>
    <w:rsid w:val="00CD3C69"/>
    <w:rsid w:val="00FB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4264"/>
  <w15:chartTrackingRefBased/>
  <w15:docId w15:val="{343DFF9E-6958-4D8A-BACF-57D0A1B9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C6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D3C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CD3C69"/>
  </w:style>
  <w:style w:type="paragraph" w:customStyle="1" w:styleId="StandardWW">
    <w:name w:val="Standard (WW)"/>
    <w:rsid w:val="00CD3C69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character" w:styleId="Hypertextovodkaz">
    <w:name w:val="Hyperlink"/>
    <w:rsid w:val="00CD3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.krajcirikova@ccsh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Krajčiříková</dc:creator>
  <cp:keywords/>
  <dc:description/>
  <cp:lastModifiedBy>Jana Krajčiříková</cp:lastModifiedBy>
  <cp:revision>3</cp:revision>
  <cp:lastPrinted>2026-03-12T09:38:00Z</cp:lastPrinted>
  <dcterms:created xsi:type="dcterms:W3CDTF">2026-03-11T11:20:00Z</dcterms:created>
  <dcterms:modified xsi:type="dcterms:W3CDTF">2026-03-13T10:08:00Z</dcterms:modified>
</cp:coreProperties>
</file>