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EF775" w14:textId="00FE2A69" w:rsidR="00783C00" w:rsidRDefault="00783C00" w:rsidP="00AB34D2">
      <w:pPr>
        <w:pStyle w:val="Nadpis3"/>
        <w:jc w:val="both"/>
        <w:rPr>
          <w:rFonts w:asciiTheme="minorHAnsi" w:hAnsiTheme="minorHAnsi" w:cstheme="minorHAnsi"/>
          <w:szCs w:val="28"/>
        </w:rPr>
      </w:pPr>
      <w:r>
        <w:rPr>
          <w:b w:val="0"/>
          <w:szCs w:val="28"/>
        </w:rPr>
        <w:drawing>
          <wp:anchor distT="0" distB="0" distL="114300" distR="114300" simplePos="0" relativeHeight="251659264" behindDoc="1" locked="0" layoutInCell="1" allowOverlap="1" wp14:anchorId="4BA2C404" wp14:editId="31ADB525">
            <wp:simplePos x="0" y="0"/>
            <wp:positionH relativeFrom="margin">
              <wp:align>left</wp:align>
            </wp:positionH>
            <wp:positionV relativeFrom="paragraph">
              <wp:posOffset>0</wp:posOffset>
            </wp:positionV>
            <wp:extent cx="867600" cy="1022400"/>
            <wp:effectExtent l="0" t="0" r="8890" b="6350"/>
            <wp:wrapTight wrapText="bothSides">
              <wp:wrapPolygon edited="0">
                <wp:start x="0" y="0"/>
                <wp:lineTo x="0" y="21332"/>
                <wp:lineTo x="21347" y="21332"/>
                <wp:lineTo x="21347"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arevné s textem větší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7600" cy="1022400"/>
                    </a:xfrm>
                    <a:prstGeom prst="rect">
                      <a:avLst/>
                    </a:prstGeom>
                  </pic:spPr>
                </pic:pic>
              </a:graphicData>
            </a:graphic>
            <wp14:sizeRelH relativeFrom="margin">
              <wp14:pctWidth>0</wp14:pctWidth>
            </wp14:sizeRelH>
            <wp14:sizeRelV relativeFrom="margin">
              <wp14:pctHeight>0</wp14:pctHeight>
            </wp14:sizeRelV>
          </wp:anchor>
        </w:drawing>
      </w:r>
    </w:p>
    <w:p w14:paraId="7349BD64" w14:textId="118A7590" w:rsidR="00783C00" w:rsidRDefault="00783C00" w:rsidP="00AB34D2">
      <w:pPr>
        <w:pStyle w:val="Nadpis3"/>
        <w:jc w:val="both"/>
        <w:rPr>
          <w:rFonts w:asciiTheme="minorHAnsi" w:hAnsiTheme="minorHAnsi" w:cstheme="minorHAnsi"/>
          <w:szCs w:val="28"/>
        </w:rPr>
      </w:pPr>
    </w:p>
    <w:p w14:paraId="7C7D55E5" w14:textId="227F1966" w:rsidR="00ED08D8" w:rsidRPr="00AB34D2" w:rsidRDefault="00ED08D8" w:rsidP="00783C00">
      <w:pPr>
        <w:pStyle w:val="Nadpis3"/>
        <w:jc w:val="center"/>
        <w:rPr>
          <w:rFonts w:asciiTheme="minorHAnsi" w:hAnsiTheme="minorHAnsi" w:cstheme="minorHAnsi"/>
          <w:szCs w:val="28"/>
        </w:rPr>
      </w:pPr>
      <w:r w:rsidRPr="00AB34D2">
        <w:rPr>
          <w:rFonts w:asciiTheme="minorHAnsi" w:hAnsiTheme="minorHAnsi" w:cstheme="minorHAnsi"/>
          <w:szCs w:val="28"/>
        </w:rPr>
        <w:t>Základy řádu duchovní péče Církve československé husitské</w:t>
      </w:r>
    </w:p>
    <w:p w14:paraId="6F55261A" w14:textId="77777777" w:rsidR="00ED08D8" w:rsidRPr="00AB34D2" w:rsidRDefault="00ED08D8" w:rsidP="00AB34D2">
      <w:pPr>
        <w:pStyle w:val="Nadpis2"/>
        <w:jc w:val="both"/>
        <w:rPr>
          <w:rFonts w:asciiTheme="minorHAnsi" w:hAnsiTheme="minorHAnsi" w:cstheme="minorHAnsi"/>
          <w:sz w:val="22"/>
          <w:szCs w:val="22"/>
        </w:rPr>
      </w:pPr>
    </w:p>
    <w:p w14:paraId="72E5E213" w14:textId="77777777" w:rsidR="00783C00" w:rsidRDefault="00783C00" w:rsidP="00AB34D2">
      <w:pPr>
        <w:pStyle w:val="Zkladntext"/>
        <w:rPr>
          <w:rFonts w:asciiTheme="minorHAnsi" w:hAnsiTheme="minorHAnsi" w:cstheme="minorHAnsi"/>
          <w:i/>
          <w:sz w:val="22"/>
          <w:szCs w:val="22"/>
        </w:rPr>
      </w:pPr>
    </w:p>
    <w:p w14:paraId="53BAC313" w14:textId="77777777" w:rsidR="00783C00" w:rsidRDefault="00783C00" w:rsidP="00AB34D2">
      <w:pPr>
        <w:pStyle w:val="Zkladntext"/>
        <w:rPr>
          <w:rFonts w:asciiTheme="minorHAnsi" w:hAnsiTheme="minorHAnsi" w:cstheme="minorHAnsi"/>
          <w:i/>
          <w:sz w:val="22"/>
          <w:szCs w:val="22"/>
        </w:rPr>
      </w:pPr>
    </w:p>
    <w:p w14:paraId="28DB0815" w14:textId="781EE16B" w:rsidR="00ED08D8" w:rsidRPr="00AB34D2" w:rsidRDefault="00ED08D8" w:rsidP="00AB34D2">
      <w:pPr>
        <w:pStyle w:val="Zkladntext"/>
        <w:rPr>
          <w:rFonts w:asciiTheme="minorHAnsi" w:hAnsiTheme="minorHAnsi" w:cstheme="minorHAnsi"/>
          <w:i/>
          <w:sz w:val="22"/>
          <w:szCs w:val="22"/>
        </w:rPr>
      </w:pPr>
      <w:bookmarkStart w:id="0" w:name="_GoBack"/>
      <w:bookmarkEnd w:id="0"/>
      <w:r w:rsidRPr="00AB34D2">
        <w:rPr>
          <w:rFonts w:asciiTheme="minorHAnsi" w:hAnsiTheme="minorHAnsi" w:cstheme="minorHAnsi"/>
          <w:i/>
          <w:sz w:val="22"/>
          <w:szCs w:val="22"/>
        </w:rPr>
        <w:t xml:space="preserve">„Je mi dána veškerá moc na nebi i na zemi. Jděte ke všem národům a získávejte mi učedníky, křtěte je ve jméno Otce i Syna i Ducha svatého a učte je, aby zachovávali všecko, co jsem vám přikázal. A hle, já jsem s vámi po všecky dny až do skonání tohoto věku.“ </w:t>
      </w:r>
    </w:p>
    <w:p w14:paraId="75D1D7BB" w14:textId="77777777" w:rsidR="00ED08D8" w:rsidRPr="00AB34D2" w:rsidRDefault="00ED08D8" w:rsidP="00AB34D2">
      <w:pPr>
        <w:pStyle w:val="Zkladntext"/>
        <w:jc w:val="right"/>
        <w:rPr>
          <w:rFonts w:asciiTheme="minorHAnsi" w:hAnsiTheme="minorHAnsi" w:cstheme="minorHAnsi"/>
          <w:i/>
          <w:sz w:val="22"/>
          <w:szCs w:val="22"/>
        </w:rPr>
      </w:pPr>
      <w:r w:rsidRPr="00AB34D2">
        <w:rPr>
          <w:rFonts w:asciiTheme="minorHAnsi" w:hAnsiTheme="minorHAnsi" w:cstheme="minorHAnsi"/>
          <w:i/>
          <w:sz w:val="22"/>
          <w:szCs w:val="22"/>
        </w:rPr>
        <w:t>(</w:t>
      </w:r>
      <w:proofErr w:type="spellStart"/>
      <w:r w:rsidRPr="00AB34D2">
        <w:rPr>
          <w:rFonts w:asciiTheme="minorHAnsi" w:hAnsiTheme="minorHAnsi" w:cstheme="minorHAnsi"/>
          <w:i/>
          <w:sz w:val="22"/>
          <w:szCs w:val="22"/>
        </w:rPr>
        <w:t>Mt</w:t>
      </w:r>
      <w:proofErr w:type="spellEnd"/>
      <w:r w:rsidRPr="00AB34D2">
        <w:rPr>
          <w:rFonts w:asciiTheme="minorHAnsi" w:hAnsiTheme="minorHAnsi" w:cstheme="minorHAnsi"/>
          <w:i/>
          <w:sz w:val="22"/>
          <w:szCs w:val="22"/>
        </w:rPr>
        <w:t xml:space="preserve"> 28,18-20)</w:t>
      </w:r>
    </w:p>
    <w:p w14:paraId="0E4E136D" w14:textId="77777777" w:rsidR="00ED08D8" w:rsidRPr="00AB34D2" w:rsidRDefault="00ED08D8" w:rsidP="00AB34D2">
      <w:pPr>
        <w:spacing w:after="0" w:line="240" w:lineRule="auto"/>
        <w:jc w:val="both"/>
        <w:rPr>
          <w:rFonts w:cstheme="minorHAnsi"/>
        </w:rPr>
      </w:pPr>
    </w:p>
    <w:p w14:paraId="40F154B1" w14:textId="77777777" w:rsidR="00AB34D2" w:rsidRDefault="00ED08D8" w:rsidP="00AB34D2">
      <w:pPr>
        <w:spacing w:after="0" w:line="240" w:lineRule="auto"/>
        <w:jc w:val="both"/>
        <w:rPr>
          <w:rFonts w:cstheme="minorHAnsi"/>
        </w:rPr>
      </w:pPr>
      <w:r w:rsidRPr="00AB34D2">
        <w:rPr>
          <w:rFonts w:cstheme="minorHAnsi"/>
        </w:rPr>
        <w:t>„Církev československou husitskou tvoří křesťané, kteří usilují naplnit současné snažení mravní a poznání vědecké Duchem Kristovým, jak se nám zachoval v Písmu svatém a v podání starokřesťanském a jak je dosvědčen hnutím husitským, českobratrským a dalším úsilím reformačním.“</w:t>
      </w:r>
    </w:p>
    <w:p w14:paraId="644C050D" w14:textId="1F60001E" w:rsidR="00ED08D8" w:rsidRPr="00AB34D2" w:rsidRDefault="00ED08D8" w:rsidP="00AB34D2">
      <w:pPr>
        <w:spacing w:after="0" w:line="240" w:lineRule="auto"/>
        <w:jc w:val="right"/>
        <w:rPr>
          <w:rFonts w:cstheme="minorHAnsi"/>
        </w:rPr>
      </w:pPr>
      <w:r w:rsidRPr="00AB34D2">
        <w:rPr>
          <w:rFonts w:cstheme="minorHAnsi"/>
        </w:rPr>
        <w:t xml:space="preserve"> </w:t>
      </w:r>
      <w:r w:rsidRPr="00AB34D2">
        <w:rPr>
          <w:rFonts w:cstheme="minorHAnsi"/>
        </w:rPr>
        <w:tab/>
      </w:r>
      <w:r w:rsidRPr="00AB34D2">
        <w:rPr>
          <w:rFonts w:cstheme="minorHAnsi"/>
        </w:rPr>
        <w:tab/>
      </w:r>
      <w:r w:rsidRPr="00AB34D2">
        <w:rPr>
          <w:rFonts w:cstheme="minorHAnsi"/>
        </w:rPr>
        <w:tab/>
      </w:r>
      <w:r w:rsidRPr="00AB34D2">
        <w:rPr>
          <w:rFonts w:cstheme="minorHAnsi"/>
        </w:rPr>
        <w:tab/>
        <w:t>(Preambule Ústavy Církve československé husitské)</w:t>
      </w:r>
    </w:p>
    <w:p w14:paraId="536AB65D" w14:textId="77777777" w:rsidR="00ED08D8" w:rsidRPr="00AB34D2" w:rsidRDefault="00ED08D8" w:rsidP="00AB34D2">
      <w:pPr>
        <w:spacing w:after="0" w:line="240" w:lineRule="auto"/>
        <w:jc w:val="both"/>
        <w:rPr>
          <w:rFonts w:cstheme="minorHAnsi"/>
        </w:rPr>
      </w:pPr>
    </w:p>
    <w:p w14:paraId="3FE2E42E" w14:textId="75E5B457" w:rsidR="00ED08D8" w:rsidRPr="00AB34D2" w:rsidRDefault="00ED08D8" w:rsidP="00AB34D2">
      <w:pPr>
        <w:widowControl w:val="0"/>
        <w:autoSpaceDE w:val="0"/>
        <w:autoSpaceDN w:val="0"/>
        <w:adjustRightInd w:val="0"/>
        <w:spacing w:after="0" w:line="240" w:lineRule="auto"/>
        <w:jc w:val="both"/>
        <w:rPr>
          <w:rFonts w:cstheme="minorHAnsi"/>
        </w:rPr>
      </w:pPr>
      <w:r w:rsidRPr="00AB34D2">
        <w:rPr>
          <w:rFonts w:cstheme="minorHAnsi"/>
        </w:rPr>
        <w:t>Církev československá husitská vnímá smysl svého poslání v naslouchá</w:t>
      </w:r>
      <w:r w:rsidR="00AB34D2">
        <w:rPr>
          <w:rFonts w:cstheme="minorHAnsi"/>
        </w:rPr>
        <w:t>ní a zvěstování Božího slova, v </w:t>
      </w:r>
      <w:r w:rsidRPr="00AB34D2">
        <w:rPr>
          <w:rFonts w:cstheme="minorHAnsi"/>
        </w:rPr>
        <w:t>oslavování Boha a službě jemu a lidem. Usiluje o následování Boží výzvy, aby stále pomáhala naplnit současný život Duchem Kristovým. Jsme si vědomi, že naše poznání jsou jenom částečná a že církev je stále na cestě v proměnách života v duchu reformace "</w:t>
      </w:r>
      <w:proofErr w:type="spellStart"/>
      <w:r w:rsidRPr="00AB34D2">
        <w:rPr>
          <w:rFonts w:cstheme="minorHAnsi"/>
          <w:i/>
          <w:iCs/>
        </w:rPr>
        <w:t>ecclesia</w:t>
      </w:r>
      <w:proofErr w:type="spellEnd"/>
      <w:r w:rsidRPr="00AB34D2">
        <w:rPr>
          <w:rFonts w:cstheme="minorHAnsi"/>
          <w:i/>
          <w:iCs/>
        </w:rPr>
        <w:t xml:space="preserve"> </w:t>
      </w:r>
      <w:proofErr w:type="spellStart"/>
      <w:r w:rsidRPr="00AB34D2">
        <w:rPr>
          <w:rFonts w:cstheme="minorHAnsi"/>
          <w:i/>
          <w:iCs/>
        </w:rPr>
        <w:t>semper</w:t>
      </w:r>
      <w:proofErr w:type="spellEnd"/>
      <w:r w:rsidRPr="00AB34D2">
        <w:rPr>
          <w:rFonts w:cstheme="minorHAnsi"/>
          <w:i/>
          <w:iCs/>
        </w:rPr>
        <w:t xml:space="preserve"> </w:t>
      </w:r>
      <w:proofErr w:type="spellStart"/>
      <w:r w:rsidRPr="00AB34D2">
        <w:rPr>
          <w:rFonts w:cstheme="minorHAnsi"/>
          <w:i/>
          <w:iCs/>
        </w:rPr>
        <w:t>reformanda</w:t>
      </w:r>
      <w:proofErr w:type="spellEnd"/>
      <w:r w:rsidRPr="00AB34D2">
        <w:rPr>
          <w:rFonts w:cstheme="minorHAnsi"/>
          <w:i/>
          <w:iCs/>
        </w:rPr>
        <w:t>"</w:t>
      </w:r>
      <w:r w:rsidRPr="00AB34D2">
        <w:rPr>
          <w:rFonts w:cstheme="minorHAnsi"/>
        </w:rPr>
        <w:t xml:space="preserve"> („církev neustále se reformující (obnovující)“).</w:t>
      </w:r>
    </w:p>
    <w:p w14:paraId="7E587CBE" w14:textId="77777777" w:rsidR="00ED08D8" w:rsidRPr="00AB34D2" w:rsidRDefault="00ED08D8" w:rsidP="00AB34D2">
      <w:pPr>
        <w:widowControl w:val="0"/>
        <w:autoSpaceDE w:val="0"/>
        <w:autoSpaceDN w:val="0"/>
        <w:adjustRightInd w:val="0"/>
        <w:spacing w:after="0" w:line="240" w:lineRule="auto"/>
        <w:jc w:val="both"/>
        <w:rPr>
          <w:rFonts w:cstheme="minorHAnsi"/>
          <w:strike/>
        </w:rPr>
      </w:pPr>
    </w:p>
    <w:p w14:paraId="23B68288" w14:textId="77777777" w:rsidR="00ED08D8" w:rsidRPr="00AB34D2" w:rsidRDefault="00ED08D8" w:rsidP="00AB34D2">
      <w:pPr>
        <w:widowControl w:val="0"/>
        <w:autoSpaceDE w:val="0"/>
        <w:autoSpaceDN w:val="0"/>
        <w:adjustRightInd w:val="0"/>
        <w:spacing w:after="0" w:line="240" w:lineRule="auto"/>
        <w:jc w:val="both"/>
        <w:rPr>
          <w:rFonts w:cstheme="minorHAnsi"/>
        </w:rPr>
      </w:pPr>
      <w:r w:rsidRPr="00AB34D2">
        <w:rPr>
          <w:rFonts w:cstheme="minorHAnsi"/>
        </w:rPr>
        <w:t>Církev československá husitská stále vychází ze zásad, které pro její život stanovil její I. řádný sněm v roce 1924:</w:t>
      </w:r>
    </w:p>
    <w:p w14:paraId="2BBA5879" w14:textId="750DC390" w:rsidR="00ED08D8" w:rsidRPr="00AB34D2" w:rsidRDefault="00ED08D8" w:rsidP="00AB34D2">
      <w:pPr>
        <w:pStyle w:val="Odstavecseseznamem"/>
        <w:widowControl w:val="0"/>
        <w:numPr>
          <w:ilvl w:val="0"/>
          <w:numId w:val="21"/>
        </w:numPr>
        <w:autoSpaceDE w:val="0"/>
        <w:autoSpaceDN w:val="0"/>
        <w:adjustRightInd w:val="0"/>
        <w:spacing w:after="0" w:line="240" w:lineRule="auto"/>
        <w:jc w:val="both"/>
        <w:rPr>
          <w:rFonts w:cstheme="minorHAnsi"/>
        </w:rPr>
      </w:pPr>
      <w:r w:rsidRPr="00AB34D2">
        <w:rPr>
          <w:rFonts w:cstheme="minorHAnsi"/>
        </w:rPr>
        <w:t>Jsme církví Kristovou, která stojí na základech Písma svatého.</w:t>
      </w:r>
      <w:r w:rsidRPr="00AB34D2">
        <w:rPr>
          <w:rStyle w:val="Znakapoznpodarou"/>
          <w:rFonts w:cstheme="minorHAnsi"/>
        </w:rPr>
        <w:footnoteReference w:id="1"/>
      </w:r>
    </w:p>
    <w:p w14:paraId="1F2C4854" w14:textId="36C2DC8F" w:rsidR="00ED08D8" w:rsidRPr="00AB34D2" w:rsidRDefault="00ED08D8" w:rsidP="00AB34D2">
      <w:pPr>
        <w:pStyle w:val="Odstavecseseznamem"/>
        <w:widowControl w:val="0"/>
        <w:numPr>
          <w:ilvl w:val="0"/>
          <w:numId w:val="21"/>
        </w:numPr>
        <w:autoSpaceDE w:val="0"/>
        <w:autoSpaceDN w:val="0"/>
        <w:adjustRightInd w:val="0"/>
        <w:spacing w:after="0" w:line="240" w:lineRule="auto"/>
        <w:jc w:val="both"/>
        <w:rPr>
          <w:rFonts w:cstheme="minorHAnsi"/>
        </w:rPr>
      </w:pPr>
      <w:r w:rsidRPr="00AB34D2">
        <w:rPr>
          <w:rFonts w:cstheme="minorHAnsi"/>
        </w:rPr>
        <w:t>Jsme církví reformační husitského směru.</w:t>
      </w:r>
      <w:r w:rsidRPr="00AB34D2">
        <w:rPr>
          <w:rStyle w:val="Znakapoznpodarou"/>
          <w:rFonts w:cstheme="minorHAnsi"/>
        </w:rPr>
        <w:footnoteReference w:id="2"/>
      </w:r>
    </w:p>
    <w:p w14:paraId="16D75271" w14:textId="6C942733" w:rsidR="00ED08D8" w:rsidRPr="00AB34D2" w:rsidRDefault="00ED08D8" w:rsidP="00AB34D2">
      <w:pPr>
        <w:pStyle w:val="Odstavecseseznamem"/>
        <w:widowControl w:val="0"/>
        <w:numPr>
          <w:ilvl w:val="0"/>
          <w:numId w:val="21"/>
        </w:numPr>
        <w:autoSpaceDE w:val="0"/>
        <w:autoSpaceDN w:val="0"/>
        <w:adjustRightInd w:val="0"/>
        <w:spacing w:after="0" w:line="240" w:lineRule="auto"/>
        <w:jc w:val="both"/>
        <w:rPr>
          <w:rFonts w:cstheme="minorHAnsi"/>
        </w:rPr>
      </w:pPr>
      <w:r w:rsidRPr="00AB34D2">
        <w:rPr>
          <w:rFonts w:cstheme="minorHAnsi"/>
        </w:rPr>
        <w:t>Snažíme se současnému světu zpřístupňovat tajemství víry srozumitelným způsobem, aby mu víra přinášela naději a záchranu.</w:t>
      </w:r>
      <w:r w:rsidRPr="00AB34D2">
        <w:rPr>
          <w:rStyle w:val="Znakapoznpodarou"/>
          <w:rFonts w:cstheme="minorHAnsi"/>
        </w:rPr>
        <w:footnoteReference w:id="3"/>
      </w:r>
      <w:r w:rsidRPr="00AB34D2">
        <w:rPr>
          <w:rFonts w:cstheme="minorHAnsi"/>
        </w:rPr>
        <w:t xml:space="preserve"> </w:t>
      </w:r>
    </w:p>
    <w:p w14:paraId="6EE67B96" w14:textId="77777777" w:rsidR="00ED08D8" w:rsidRPr="00AB34D2" w:rsidRDefault="00ED08D8" w:rsidP="00AB34D2">
      <w:pPr>
        <w:spacing w:after="0" w:line="240" w:lineRule="auto"/>
        <w:jc w:val="both"/>
        <w:rPr>
          <w:rFonts w:cstheme="minorHAnsi"/>
        </w:rPr>
      </w:pPr>
      <w:r w:rsidRPr="00AB34D2">
        <w:rPr>
          <w:rFonts w:cstheme="minorHAnsi"/>
        </w:rPr>
        <w:t xml:space="preserve">Církev československá husitská vzdává Bohu díky za jeho milost, za to, že v této církvi otevřel cestu ke Kristu mnohým, kteří by jinak zůstali ztraceni v nevíře a beznaději (Základy víry Církve československé husitské, </w:t>
      </w:r>
      <w:proofErr w:type="spellStart"/>
      <w:r w:rsidRPr="00AB34D2">
        <w:rPr>
          <w:rFonts w:cstheme="minorHAnsi"/>
        </w:rPr>
        <w:t>ot</w:t>
      </w:r>
      <w:proofErr w:type="spellEnd"/>
      <w:r w:rsidRPr="00AB34D2">
        <w:rPr>
          <w:rFonts w:cstheme="minorHAnsi"/>
        </w:rPr>
        <w:t xml:space="preserve">. 42). </w:t>
      </w:r>
    </w:p>
    <w:p w14:paraId="1DC0CE06" w14:textId="77777777" w:rsidR="009B79A8" w:rsidRPr="00AB34D2" w:rsidRDefault="009B79A8" w:rsidP="00AB34D2">
      <w:pPr>
        <w:spacing w:after="0" w:line="240" w:lineRule="auto"/>
        <w:jc w:val="both"/>
        <w:rPr>
          <w:rFonts w:cstheme="minorHAnsi"/>
        </w:rPr>
      </w:pPr>
    </w:p>
    <w:p w14:paraId="1B20164A" w14:textId="77777777" w:rsidR="00ED08D8" w:rsidRPr="00AB34D2" w:rsidRDefault="00ED08D8" w:rsidP="00AB34D2">
      <w:pPr>
        <w:spacing w:after="0" w:line="240" w:lineRule="auto"/>
        <w:jc w:val="both"/>
        <w:rPr>
          <w:rFonts w:cstheme="minorHAnsi"/>
        </w:rPr>
      </w:pPr>
      <w:r w:rsidRPr="00AB34D2">
        <w:rPr>
          <w:rFonts w:cstheme="minorHAnsi"/>
        </w:rPr>
        <w:t>Církev československá husitská vidí svůj praktický úkol:</w:t>
      </w:r>
    </w:p>
    <w:p w14:paraId="3903E4D5" w14:textId="4F815E54" w:rsidR="00ED08D8" w:rsidRPr="00AB34D2" w:rsidRDefault="00ED08D8" w:rsidP="00AB34D2">
      <w:pPr>
        <w:pStyle w:val="Odstavecseseznamem"/>
        <w:numPr>
          <w:ilvl w:val="0"/>
          <w:numId w:val="19"/>
        </w:numPr>
        <w:spacing w:after="0" w:line="240" w:lineRule="auto"/>
        <w:jc w:val="both"/>
        <w:rPr>
          <w:rFonts w:cstheme="minorHAnsi"/>
        </w:rPr>
      </w:pPr>
      <w:r w:rsidRPr="00AB34D2">
        <w:rPr>
          <w:rFonts w:cstheme="minorHAnsi"/>
        </w:rPr>
        <w:t xml:space="preserve">V evangelizaci, tj. v povzbuzování nás všech v znovuobjevování osobní spirituality, </w:t>
      </w:r>
      <w:r w:rsidR="00C64B7D" w:rsidRPr="00AB34D2">
        <w:rPr>
          <w:rFonts w:cstheme="minorHAnsi"/>
        </w:rPr>
        <w:t xml:space="preserve">zbožnosti, </w:t>
      </w:r>
      <w:r w:rsidRPr="00AB34D2">
        <w:rPr>
          <w:rFonts w:cstheme="minorHAnsi"/>
        </w:rPr>
        <w:t>budování a posilování duchovního života, zájmu o druhé a společenství v náboženských obcích, v</w:t>
      </w:r>
      <w:r w:rsidR="00C64B7D" w:rsidRPr="00AB34D2">
        <w:rPr>
          <w:rFonts w:cstheme="minorHAnsi"/>
        </w:rPr>
        <w:t> </w:t>
      </w:r>
      <w:r w:rsidRPr="00AB34D2">
        <w:rPr>
          <w:rFonts w:cstheme="minorHAnsi"/>
        </w:rPr>
        <w:t xml:space="preserve">posilování víry v poslání církve jako celku a jejího místa v ekumenické rodině církví. </w:t>
      </w:r>
    </w:p>
    <w:p w14:paraId="656E91F3" w14:textId="77777777" w:rsidR="00ED08D8" w:rsidRPr="00AB34D2" w:rsidRDefault="00ED08D8" w:rsidP="00AB34D2">
      <w:pPr>
        <w:spacing w:after="0" w:line="240" w:lineRule="auto"/>
        <w:jc w:val="both"/>
        <w:rPr>
          <w:rFonts w:cstheme="minorHAnsi"/>
        </w:rPr>
      </w:pPr>
    </w:p>
    <w:p w14:paraId="5DE1F78F" w14:textId="1C745601" w:rsidR="00ED08D8" w:rsidRPr="00AB34D2" w:rsidRDefault="00ED08D8" w:rsidP="00AB34D2">
      <w:pPr>
        <w:pStyle w:val="Odstavecseseznamem"/>
        <w:numPr>
          <w:ilvl w:val="0"/>
          <w:numId w:val="19"/>
        </w:numPr>
        <w:spacing w:after="0" w:line="240" w:lineRule="auto"/>
        <w:jc w:val="both"/>
        <w:rPr>
          <w:rFonts w:cstheme="minorHAnsi"/>
        </w:rPr>
      </w:pPr>
      <w:r w:rsidRPr="00AB34D2">
        <w:rPr>
          <w:rFonts w:cstheme="minorHAnsi"/>
        </w:rPr>
        <w:t>V misii, tj. v naplňování stálé služby a pomoci lidem, zvláště těm znevýhodněným, a v hledání nových cest, jak přinášet evangelium (dobrou zprávu) všem lidem.</w:t>
      </w:r>
    </w:p>
    <w:p w14:paraId="40E31273" w14:textId="77777777" w:rsidR="00ED08D8" w:rsidRPr="00AB34D2" w:rsidRDefault="00ED08D8" w:rsidP="00AB34D2">
      <w:pPr>
        <w:spacing w:after="0" w:line="240" w:lineRule="auto"/>
        <w:jc w:val="both"/>
        <w:rPr>
          <w:rFonts w:cstheme="minorHAnsi"/>
          <w:strike/>
        </w:rPr>
      </w:pPr>
    </w:p>
    <w:p w14:paraId="62479606" w14:textId="61CCEE97" w:rsidR="00ED08D8" w:rsidRPr="00AB34D2" w:rsidRDefault="00ED08D8" w:rsidP="00AB34D2">
      <w:pPr>
        <w:spacing w:after="0" w:line="240" w:lineRule="auto"/>
        <w:jc w:val="both"/>
        <w:rPr>
          <w:rFonts w:cstheme="minorHAnsi"/>
        </w:rPr>
      </w:pPr>
      <w:r w:rsidRPr="00AB34D2">
        <w:rPr>
          <w:rFonts w:cstheme="minorHAnsi"/>
          <w:b/>
          <w:bCs/>
        </w:rPr>
        <w:t>Na těchto úkolech se podílejí všichni věřící podle svých obdarování</w:t>
      </w:r>
      <w:r w:rsidR="00C64B7D" w:rsidRPr="00AB34D2">
        <w:rPr>
          <w:rFonts w:cstheme="minorHAnsi"/>
          <w:b/>
          <w:bCs/>
        </w:rPr>
        <w:t xml:space="preserve"> a podmínek</w:t>
      </w:r>
      <w:r w:rsidRPr="00AB34D2">
        <w:rPr>
          <w:rFonts w:cstheme="minorHAnsi"/>
          <w:b/>
          <w:bCs/>
        </w:rPr>
        <w:t xml:space="preserve">. </w:t>
      </w:r>
      <w:r w:rsidR="00C64B7D" w:rsidRPr="00AB34D2">
        <w:rPr>
          <w:rFonts w:cstheme="minorHAnsi"/>
          <w:b/>
          <w:bCs/>
        </w:rPr>
        <w:t>Tento řád představuje určitý ideál směřování Církve československé husitské.</w:t>
      </w:r>
      <w:r w:rsidR="00C64B7D" w:rsidRPr="00AB34D2">
        <w:rPr>
          <w:rFonts w:cstheme="minorHAnsi"/>
        </w:rPr>
        <w:t xml:space="preserve">   </w:t>
      </w:r>
    </w:p>
    <w:p w14:paraId="6F53529F" w14:textId="77777777" w:rsidR="00ED08D8" w:rsidRPr="00AB34D2" w:rsidRDefault="00ED08D8" w:rsidP="00AB34D2">
      <w:pPr>
        <w:spacing w:after="0" w:line="240" w:lineRule="auto"/>
        <w:jc w:val="both"/>
        <w:rPr>
          <w:rFonts w:cstheme="minorHAnsi"/>
        </w:rPr>
      </w:pPr>
    </w:p>
    <w:p w14:paraId="6A9593EC" w14:textId="0823D31D" w:rsidR="001F4D72" w:rsidRPr="00AB34D2" w:rsidRDefault="00ED08D8" w:rsidP="00AB34D2">
      <w:pPr>
        <w:pStyle w:val="Zkladntext"/>
        <w:rPr>
          <w:rFonts w:asciiTheme="minorHAnsi" w:hAnsiTheme="minorHAnsi" w:cstheme="minorHAnsi"/>
          <w:i/>
          <w:sz w:val="22"/>
          <w:szCs w:val="22"/>
        </w:rPr>
      </w:pPr>
      <w:r w:rsidRPr="00AB34D2">
        <w:rPr>
          <w:rFonts w:asciiTheme="minorHAnsi" w:hAnsiTheme="minorHAnsi" w:cstheme="minorHAnsi"/>
          <w:i/>
          <w:sz w:val="22"/>
          <w:szCs w:val="22"/>
        </w:rPr>
        <w:t xml:space="preserve">„Ve vašem srdci ať vládne mír </w:t>
      </w:r>
      <w:proofErr w:type="gramStart"/>
      <w:r w:rsidRPr="00AB34D2">
        <w:rPr>
          <w:rFonts w:asciiTheme="minorHAnsi" w:hAnsiTheme="minorHAnsi" w:cstheme="minorHAnsi"/>
          <w:i/>
          <w:sz w:val="22"/>
          <w:szCs w:val="22"/>
        </w:rPr>
        <w:t>Kristův, k němuž</w:t>
      </w:r>
      <w:proofErr w:type="gramEnd"/>
      <w:r w:rsidRPr="00AB34D2">
        <w:rPr>
          <w:rFonts w:asciiTheme="minorHAnsi" w:hAnsiTheme="minorHAnsi" w:cstheme="minorHAnsi"/>
          <w:i/>
          <w:sz w:val="22"/>
          <w:szCs w:val="22"/>
        </w:rPr>
        <w:t xml:space="preserve"> jste byli povoláni v jedno společné </w:t>
      </w:r>
      <w:proofErr w:type="gramStart"/>
      <w:r w:rsidRPr="00AB34D2">
        <w:rPr>
          <w:rFonts w:asciiTheme="minorHAnsi" w:hAnsiTheme="minorHAnsi" w:cstheme="minorHAnsi"/>
          <w:i/>
          <w:sz w:val="22"/>
          <w:szCs w:val="22"/>
        </w:rPr>
        <w:t>tělo.</w:t>
      </w:r>
      <w:proofErr w:type="gramEnd"/>
      <w:r w:rsidRPr="00AB34D2">
        <w:rPr>
          <w:rFonts w:asciiTheme="minorHAnsi" w:hAnsiTheme="minorHAnsi" w:cstheme="minorHAnsi"/>
          <w:i/>
          <w:sz w:val="22"/>
          <w:szCs w:val="22"/>
        </w:rPr>
        <w:t xml:space="preserve"> A buďte vděčni. Nechť ve vás přebývá slovo Kristovo v celém svém bohatství: Se vší moudrostí se navzájem učte a napomínejte a s vděčností v srdci oslavujte Boha žalmy, chválami a zpěvem, jak vám dává Duch. Všechno, cokoli mluvíte nebo děláte, čiňte ve jménu Pána Ježíše a skrze něho dě</w:t>
      </w:r>
      <w:r w:rsidR="001F4D72" w:rsidRPr="00AB34D2">
        <w:rPr>
          <w:rFonts w:asciiTheme="minorHAnsi" w:hAnsiTheme="minorHAnsi" w:cstheme="minorHAnsi"/>
          <w:i/>
          <w:sz w:val="22"/>
          <w:szCs w:val="22"/>
        </w:rPr>
        <w:t>kujte Bohu Otci.“</w:t>
      </w:r>
    </w:p>
    <w:p w14:paraId="0758AFD0" w14:textId="77777777" w:rsidR="00ED08D8" w:rsidRPr="00AB34D2" w:rsidRDefault="001F4D72" w:rsidP="00AB34D2">
      <w:pPr>
        <w:pStyle w:val="Zkladntext"/>
        <w:jc w:val="right"/>
        <w:rPr>
          <w:rFonts w:asciiTheme="minorHAnsi" w:hAnsiTheme="minorHAnsi" w:cstheme="minorHAnsi"/>
          <w:i/>
          <w:sz w:val="22"/>
          <w:szCs w:val="22"/>
        </w:rPr>
      </w:pPr>
      <w:r w:rsidRPr="00AB34D2">
        <w:rPr>
          <w:rFonts w:asciiTheme="minorHAnsi" w:hAnsiTheme="minorHAnsi" w:cstheme="minorHAnsi"/>
          <w:i/>
          <w:sz w:val="22"/>
          <w:szCs w:val="22"/>
        </w:rPr>
        <w:t>(</w:t>
      </w:r>
      <w:proofErr w:type="spellStart"/>
      <w:r w:rsidR="00ED08D8" w:rsidRPr="00AB34D2">
        <w:rPr>
          <w:rFonts w:asciiTheme="minorHAnsi" w:hAnsiTheme="minorHAnsi" w:cstheme="minorHAnsi"/>
          <w:i/>
          <w:sz w:val="22"/>
          <w:szCs w:val="22"/>
        </w:rPr>
        <w:t>Ko</w:t>
      </w:r>
      <w:proofErr w:type="spellEnd"/>
      <w:r w:rsidR="00ED08D8" w:rsidRPr="00AB34D2">
        <w:rPr>
          <w:rFonts w:asciiTheme="minorHAnsi" w:hAnsiTheme="minorHAnsi" w:cstheme="minorHAnsi"/>
          <w:i/>
          <w:sz w:val="22"/>
          <w:szCs w:val="22"/>
        </w:rPr>
        <w:t xml:space="preserve"> 3,15-17</w:t>
      </w:r>
      <w:r w:rsidRPr="00AB34D2">
        <w:rPr>
          <w:rFonts w:asciiTheme="minorHAnsi" w:hAnsiTheme="minorHAnsi" w:cstheme="minorHAnsi"/>
          <w:i/>
          <w:sz w:val="22"/>
          <w:szCs w:val="22"/>
        </w:rPr>
        <w:t>)</w:t>
      </w:r>
    </w:p>
    <w:p w14:paraId="705D6154" w14:textId="77777777" w:rsidR="00ED08D8" w:rsidRPr="00AB34D2" w:rsidRDefault="00ED08D8" w:rsidP="00AB34D2">
      <w:pPr>
        <w:pStyle w:val="Zkladntext"/>
        <w:rPr>
          <w:rFonts w:asciiTheme="minorHAnsi" w:hAnsiTheme="minorHAnsi" w:cstheme="minorHAnsi"/>
          <w:sz w:val="22"/>
          <w:szCs w:val="22"/>
        </w:rPr>
      </w:pPr>
    </w:p>
    <w:p w14:paraId="496BB825" w14:textId="172ABA68" w:rsidR="00ED08D8" w:rsidRPr="00AB34D2" w:rsidRDefault="009B79A8" w:rsidP="00AB34D2">
      <w:pPr>
        <w:pStyle w:val="Zkladntext"/>
        <w:rPr>
          <w:rFonts w:asciiTheme="minorHAnsi" w:hAnsiTheme="minorHAnsi" w:cstheme="minorHAnsi"/>
          <w:b/>
          <w:sz w:val="24"/>
          <w:szCs w:val="24"/>
          <w:u w:val="single"/>
        </w:rPr>
      </w:pPr>
      <w:r w:rsidRPr="00AB34D2">
        <w:rPr>
          <w:rFonts w:asciiTheme="minorHAnsi" w:hAnsiTheme="minorHAnsi" w:cstheme="minorHAnsi"/>
          <w:b/>
          <w:sz w:val="24"/>
          <w:szCs w:val="24"/>
          <w:u w:val="single"/>
        </w:rPr>
        <w:t>I. Duch</w:t>
      </w:r>
      <w:r w:rsidR="00ED08D8" w:rsidRPr="00AB34D2">
        <w:rPr>
          <w:rFonts w:asciiTheme="minorHAnsi" w:hAnsiTheme="minorHAnsi" w:cstheme="minorHAnsi"/>
          <w:b/>
          <w:sz w:val="24"/>
          <w:szCs w:val="24"/>
          <w:u w:val="single"/>
        </w:rPr>
        <w:t>ovní péče o děti a mládež</w:t>
      </w:r>
    </w:p>
    <w:p w14:paraId="1FDF4874" w14:textId="076DDF45" w:rsidR="00ED08D8" w:rsidRPr="00AB34D2" w:rsidRDefault="00ED08D8" w:rsidP="00AB34D2">
      <w:pPr>
        <w:pStyle w:val="Zkladntext"/>
        <w:rPr>
          <w:rFonts w:asciiTheme="minorHAnsi" w:hAnsiTheme="minorHAnsi" w:cstheme="minorHAnsi"/>
          <w:b/>
          <w:bCs/>
          <w:sz w:val="22"/>
          <w:szCs w:val="22"/>
        </w:rPr>
      </w:pPr>
      <w:r w:rsidRPr="00AB34D2">
        <w:rPr>
          <w:rFonts w:asciiTheme="minorHAnsi" w:hAnsiTheme="minorHAnsi" w:cstheme="minorHAnsi"/>
          <w:b/>
          <w:bCs/>
          <w:sz w:val="22"/>
          <w:szCs w:val="22"/>
        </w:rPr>
        <w:t xml:space="preserve">Církev československá husitská </w:t>
      </w:r>
      <w:r w:rsidR="0084143D" w:rsidRPr="00AB34D2">
        <w:rPr>
          <w:rFonts w:asciiTheme="minorHAnsi" w:hAnsiTheme="minorHAnsi" w:cstheme="minorHAnsi"/>
          <w:b/>
          <w:bCs/>
          <w:sz w:val="22"/>
          <w:szCs w:val="22"/>
        </w:rPr>
        <w:t>vyzývá</w:t>
      </w:r>
      <w:r w:rsidRPr="00AB34D2">
        <w:rPr>
          <w:rFonts w:asciiTheme="minorHAnsi" w:hAnsiTheme="minorHAnsi" w:cstheme="minorHAnsi"/>
          <w:b/>
          <w:bCs/>
          <w:sz w:val="22"/>
          <w:szCs w:val="22"/>
        </w:rPr>
        <w:t xml:space="preserve"> všechny členy církve:</w:t>
      </w:r>
    </w:p>
    <w:p w14:paraId="53EB3D77" w14:textId="51643877" w:rsidR="00ED08D8" w:rsidRPr="00AB34D2" w:rsidRDefault="00EC58DC"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 xml:space="preserve">- </w:t>
      </w:r>
      <w:r w:rsidR="00ED08D8" w:rsidRPr="00AB34D2">
        <w:rPr>
          <w:rFonts w:asciiTheme="minorHAnsi" w:hAnsiTheme="minorHAnsi" w:cstheme="minorHAnsi"/>
          <w:sz w:val="22"/>
          <w:szCs w:val="22"/>
        </w:rPr>
        <w:t>k </w:t>
      </w:r>
      <w:r w:rsidR="0084143D" w:rsidRPr="00AB34D2">
        <w:rPr>
          <w:rFonts w:asciiTheme="minorHAnsi" w:hAnsiTheme="minorHAnsi" w:cstheme="minorHAnsi"/>
          <w:sz w:val="22"/>
          <w:szCs w:val="22"/>
        </w:rPr>
        <w:t xml:space="preserve">vytrvalým </w:t>
      </w:r>
      <w:r w:rsidR="00ED08D8" w:rsidRPr="00AB34D2">
        <w:rPr>
          <w:rFonts w:asciiTheme="minorHAnsi" w:hAnsiTheme="minorHAnsi" w:cstheme="minorHAnsi"/>
          <w:sz w:val="22"/>
          <w:szCs w:val="22"/>
        </w:rPr>
        <w:t>modlitbám za děti a mládež, za to, aby všichni, kteří byli křtem při</w:t>
      </w:r>
      <w:r w:rsidRPr="00AB34D2">
        <w:rPr>
          <w:rFonts w:asciiTheme="minorHAnsi" w:hAnsiTheme="minorHAnsi" w:cstheme="minorHAnsi"/>
          <w:sz w:val="22"/>
          <w:szCs w:val="22"/>
        </w:rPr>
        <w:t>pojeni</w:t>
      </w:r>
      <w:r w:rsidR="00ED08D8" w:rsidRPr="00AB34D2">
        <w:rPr>
          <w:rFonts w:asciiTheme="minorHAnsi" w:hAnsiTheme="minorHAnsi" w:cstheme="minorHAnsi"/>
          <w:sz w:val="22"/>
          <w:szCs w:val="22"/>
        </w:rPr>
        <w:t xml:space="preserve"> k Boží církvi</w:t>
      </w:r>
      <w:r w:rsidRPr="00AB34D2">
        <w:rPr>
          <w:rFonts w:asciiTheme="minorHAnsi" w:hAnsiTheme="minorHAnsi" w:cstheme="minorHAnsi"/>
          <w:sz w:val="22"/>
          <w:szCs w:val="22"/>
        </w:rPr>
        <w:t>,</w:t>
      </w:r>
      <w:r w:rsidR="00ED08D8" w:rsidRPr="00AB34D2">
        <w:rPr>
          <w:rFonts w:asciiTheme="minorHAnsi" w:hAnsiTheme="minorHAnsi" w:cstheme="minorHAnsi"/>
          <w:sz w:val="22"/>
          <w:szCs w:val="22"/>
        </w:rPr>
        <w:t xml:space="preserve"> byli také výchovou uváděni do živé víry a v této víře upevňováni, a ti, kteří dosud nejsou pokřtěni, byli přiváděni ke křtu a k živé víře,</w:t>
      </w:r>
    </w:p>
    <w:p w14:paraId="02A1E855" w14:textId="6F8F41F1" w:rsidR="00ED08D8" w:rsidRPr="00AB34D2" w:rsidRDefault="00EC58DC"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 xml:space="preserve">- </w:t>
      </w:r>
      <w:r w:rsidR="00ED08D8" w:rsidRPr="00AB34D2">
        <w:rPr>
          <w:rFonts w:asciiTheme="minorHAnsi" w:hAnsiTheme="minorHAnsi" w:cstheme="minorHAnsi"/>
          <w:sz w:val="22"/>
          <w:szCs w:val="22"/>
        </w:rPr>
        <w:t>k hledání stále nových cest a způsobů křesťanské výchovy dětí a mládeže v rodinách, ve sboru, výchovou a výukou ve školách, při letních táborech, kur</w:t>
      </w:r>
      <w:r w:rsidR="0084143D" w:rsidRPr="00AB34D2">
        <w:rPr>
          <w:rFonts w:asciiTheme="minorHAnsi" w:hAnsiTheme="minorHAnsi" w:cstheme="minorHAnsi"/>
          <w:sz w:val="22"/>
          <w:szCs w:val="22"/>
        </w:rPr>
        <w:t>z</w:t>
      </w:r>
      <w:r w:rsidR="00ED08D8" w:rsidRPr="00AB34D2">
        <w:rPr>
          <w:rFonts w:asciiTheme="minorHAnsi" w:hAnsiTheme="minorHAnsi" w:cstheme="minorHAnsi"/>
          <w:sz w:val="22"/>
          <w:szCs w:val="22"/>
        </w:rPr>
        <w:t>ech</w:t>
      </w:r>
      <w:r w:rsidR="0084143D" w:rsidRPr="00AB34D2">
        <w:rPr>
          <w:rFonts w:asciiTheme="minorHAnsi" w:hAnsiTheme="minorHAnsi" w:cstheme="minorHAnsi"/>
          <w:sz w:val="22"/>
          <w:szCs w:val="22"/>
        </w:rPr>
        <w:t>,</w:t>
      </w:r>
      <w:r w:rsidR="00ED08D8" w:rsidRPr="00AB34D2">
        <w:rPr>
          <w:rFonts w:asciiTheme="minorHAnsi" w:hAnsiTheme="minorHAnsi" w:cstheme="minorHAnsi"/>
          <w:sz w:val="22"/>
          <w:szCs w:val="22"/>
        </w:rPr>
        <w:t xml:space="preserve"> setkáních a dalšími způsoby dle obdarování jednotlivých duchovních a laiků v náboženských obcích. Praktická pomoc je nedílnou součástí výuky.</w:t>
      </w:r>
    </w:p>
    <w:p w14:paraId="645FDB11" w14:textId="77777777" w:rsidR="005063DD" w:rsidRPr="00AB34D2" w:rsidRDefault="005063DD" w:rsidP="00AB34D2">
      <w:pPr>
        <w:pStyle w:val="Zkladntext"/>
        <w:rPr>
          <w:rFonts w:asciiTheme="minorHAnsi" w:hAnsiTheme="minorHAnsi" w:cstheme="minorHAnsi"/>
          <w:b/>
          <w:bCs/>
          <w:sz w:val="22"/>
          <w:szCs w:val="22"/>
        </w:rPr>
      </w:pPr>
    </w:p>
    <w:p w14:paraId="7DDBB206" w14:textId="7C252649" w:rsidR="005063DD" w:rsidRPr="00AB34D2" w:rsidRDefault="005063DD"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Církev touto službou pověřuje své duchovní, kazatele, členy rad starších, další laické pracovníky a v rodinách rodiče, prarodiče, kmotry a případně sourozence.</w:t>
      </w:r>
    </w:p>
    <w:p w14:paraId="7D84D9F6" w14:textId="77777777" w:rsidR="005063DD" w:rsidRPr="00AB34D2" w:rsidRDefault="005063DD" w:rsidP="00AB34D2">
      <w:pPr>
        <w:pStyle w:val="Zkladntext"/>
        <w:rPr>
          <w:rFonts w:asciiTheme="minorHAnsi" w:hAnsiTheme="minorHAnsi" w:cstheme="minorHAnsi"/>
          <w:b/>
          <w:bCs/>
          <w:sz w:val="22"/>
          <w:szCs w:val="22"/>
        </w:rPr>
      </w:pPr>
    </w:p>
    <w:p w14:paraId="0420EAC8" w14:textId="3D18DA8B" w:rsidR="005063DD" w:rsidRPr="00AB34D2" w:rsidRDefault="005063DD" w:rsidP="00AB34D2">
      <w:pPr>
        <w:pStyle w:val="Zkladntext"/>
        <w:rPr>
          <w:rFonts w:asciiTheme="minorHAnsi" w:hAnsiTheme="minorHAnsi" w:cstheme="minorHAnsi"/>
          <w:sz w:val="22"/>
          <w:szCs w:val="22"/>
        </w:rPr>
      </w:pPr>
      <w:r w:rsidRPr="00AB34D2">
        <w:rPr>
          <w:rFonts w:asciiTheme="minorHAnsi" w:hAnsiTheme="minorHAnsi" w:cstheme="minorHAnsi"/>
          <w:b/>
          <w:bCs/>
          <w:sz w:val="22"/>
          <w:szCs w:val="22"/>
        </w:rPr>
        <w:t>Odpovědnost za duchovní péči o děti a mládež spočívá na každém z nás.</w:t>
      </w:r>
    </w:p>
    <w:p w14:paraId="6C8A3F48" w14:textId="77777777" w:rsidR="00ED08D8" w:rsidRPr="00AB34D2" w:rsidRDefault="00ED08D8" w:rsidP="00AB34D2">
      <w:pPr>
        <w:pStyle w:val="Zkladntext"/>
        <w:rPr>
          <w:rFonts w:asciiTheme="minorHAnsi" w:hAnsiTheme="minorHAnsi" w:cstheme="minorHAnsi"/>
          <w:sz w:val="22"/>
          <w:szCs w:val="22"/>
        </w:rPr>
      </w:pPr>
    </w:p>
    <w:p w14:paraId="416DFAC3" w14:textId="033BF482" w:rsidR="00ED08D8" w:rsidRPr="00AB34D2" w:rsidRDefault="00F52EBA" w:rsidP="00AB34D2">
      <w:pPr>
        <w:pStyle w:val="Zkladntext"/>
        <w:rPr>
          <w:rFonts w:asciiTheme="minorHAnsi" w:hAnsiTheme="minorHAnsi" w:cstheme="minorHAnsi"/>
          <w:b/>
          <w:sz w:val="22"/>
          <w:szCs w:val="22"/>
          <w:u w:val="single"/>
        </w:rPr>
      </w:pPr>
      <w:r w:rsidRPr="00AB34D2">
        <w:rPr>
          <w:rFonts w:asciiTheme="minorHAnsi" w:hAnsiTheme="minorHAnsi" w:cstheme="minorHAnsi"/>
          <w:b/>
          <w:sz w:val="22"/>
          <w:szCs w:val="22"/>
          <w:u w:val="single"/>
        </w:rPr>
        <w:t>a. D</w:t>
      </w:r>
      <w:r w:rsidR="00ED08D8" w:rsidRPr="00AB34D2">
        <w:rPr>
          <w:rFonts w:asciiTheme="minorHAnsi" w:hAnsiTheme="minorHAnsi" w:cstheme="minorHAnsi"/>
          <w:b/>
          <w:sz w:val="22"/>
          <w:szCs w:val="22"/>
          <w:u w:val="single"/>
        </w:rPr>
        <w:t>uchovní péče v rodině</w:t>
      </w:r>
    </w:p>
    <w:p w14:paraId="4FA4D1C5" w14:textId="527263B2" w:rsidR="00ED08D8" w:rsidRPr="00AB34D2" w:rsidRDefault="00ED08D8"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 xml:space="preserve">Duchovní péče </w:t>
      </w:r>
      <w:r w:rsidR="00DA5BE4" w:rsidRPr="00AB34D2">
        <w:rPr>
          <w:rFonts w:asciiTheme="minorHAnsi" w:hAnsiTheme="minorHAnsi" w:cstheme="minorHAnsi"/>
          <w:sz w:val="22"/>
          <w:szCs w:val="22"/>
        </w:rPr>
        <w:t>doprovází rodinu po celý život</w:t>
      </w:r>
      <w:r w:rsidRPr="00AB34D2">
        <w:rPr>
          <w:rFonts w:asciiTheme="minorHAnsi" w:hAnsiTheme="minorHAnsi" w:cstheme="minorHAnsi"/>
          <w:sz w:val="22"/>
          <w:szCs w:val="22"/>
        </w:rPr>
        <w:t xml:space="preserve">. </w:t>
      </w:r>
      <w:r w:rsidR="00DA5BE4" w:rsidRPr="00AB34D2">
        <w:rPr>
          <w:rFonts w:asciiTheme="minorHAnsi" w:hAnsiTheme="minorHAnsi" w:cstheme="minorHAnsi"/>
          <w:sz w:val="22"/>
          <w:szCs w:val="22"/>
        </w:rPr>
        <w:t xml:space="preserve">Navazuje mimo jiné na duchovní a pedagogický odkaz </w:t>
      </w:r>
      <w:r w:rsidRPr="00AB34D2">
        <w:rPr>
          <w:rFonts w:asciiTheme="minorHAnsi" w:hAnsiTheme="minorHAnsi" w:cstheme="minorHAnsi"/>
          <w:sz w:val="22"/>
          <w:szCs w:val="22"/>
        </w:rPr>
        <w:t>Jana Amose Komenského</w:t>
      </w:r>
      <w:r w:rsidR="00DA5BE4" w:rsidRPr="00AB34D2">
        <w:rPr>
          <w:rFonts w:asciiTheme="minorHAnsi" w:hAnsiTheme="minorHAnsi" w:cstheme="minorHAnsi"/>
          <w:sz w:val="22"/>
          <w:szCs w:val="22"/>
        </w:rPr>
        <w:t xml:space="preserve"> a</w:t>
      </w:r>
      <w:r w:rsidRPr="00AB34D2">
        <w:rPr>
          <w:rFonts w:asciiTheme="minorHAnsi" w:hAnsiTheme="minorHAnsi" w:cstheme="minorHAnsi"/>
          <w:sz w:val="22"/>
          <w:szCs w:val="22"/>
        </w:rPr>
        <w:t xml:space="preserve"> jde cestou modliteb</w:t>
      </w:r>
      <w:r w:rsidR="00DA5BE4" w:rsidRPr="00AB34D2">
        <w:rPr>
          <w:rFonts w:asciiTheme="minorHAnsi" w:hAnsiTheme="minorHAnsi" w:cstheme="minorHAnsi"/>
          <w:sz w:val="22"/>
          <w:szCs w:val="22"/>
        </w:rPr>
        <w:t>, vychází z radosti víry</w:t>
      </w:r>
      <w:r w:rsidRPr="00AB34D2">
        <w:rPr>
          <w:rFonts w:asciiTheme="minorHAnsi" w:hAnsiTheme="minorHAnsi" w:cstheme="minorHAnsi"/>
          <w:sz w:val="22"/>
          <w:szCs w:val="22"/>
        </w:rPr>
        <w:t xml:space="preserve"> a je spoluutvářena křesťanským </w:t>
      </w:r>
      <w:r w:rsidR="00DA5BE4" w:rsidRPr="00AB34D2">
        <w:rPr>
          <w:rFonts w:asciiTheme="minorHAnsi" w:hAnsiTheme="minorHAnsi" w:cstheme="minorHAnsi"/>
          <w:sz w:val="22"/>
          <w:szCs w:val="22"/>
        </w:rPr>
        <w:t>společenstvím</w:t>
      </w:r>
      <w:r w:rsidRPr="00AB34D2">
        <w:rPr>
          <w:rFonts w:asciiTheme="minorHAnsi" w:hAnsiTheme="minorHAnsi" w:cstheme="minorHAnsi"/>
          <w:sz w:val="22"/>
          <w:szCs w:val="22"/>
        </w:rPr>
        <w:t>.</w:t>
      </w:r>
    </w:p>
    <w:p w14:paraId="6351E382" w14:textId="77777777" w:rsidR="00DA5BE4" w:rsidRPr="00AB34D2" w:rsidRDefault="00DA5BE4" w:rsidP="00AB34D2">
      <w:pPr>
        <w:pStyle w:val="Zkladntext"/>
        <w:rPr>
          <w:rFonts w:asciiTheme="minorHAnsi" w:hAnsiTheme="minorHAnsi" w:cstheme="minorHAnsi"/>
          <w:sz w:val="22"/>
          <w:szCs w:val="22"/>
        </w:rPr>
      </w:pPr>
    </w:p>
    <w:p w14:paraId="01104F7B" w14:textId="5791CBFD" w:rsidR="00ED08D8" w:rsidRPr="00AB34D2" w:rsidRDefault="00ED08D8" w:rsidP="00AB34D2">
      <w:pPr>
        <w:pStyle w:val="Zkladntext"/>
        <w:ind w:firstLine="360"/>
        <w:rPr>
          <w:rFonts w:asciiTheme="minorHAnsi" w:hAnsiTheme="minorHAnsi" w:cstheme="minorHAnsi"/>
          <w:sz w:val="22"/>
          <w:szCs w:val="22"/>
        </w:rPr>
      </w:pPr>
      <w:r w:rsidRPr="00AB34D2">
        <w:rPr>
          <w:rFonts w:asciiTheme="minorHAnsi" w:hAnsiTheme="minorHAnsi" w:cstheme="minorHAnsi"/>
          <w:sz w:val="22"/>
          <w:szCs w:val="22"/>
        </w:rPr>
        <w:t>Cílem této výchovy je:</w:t>
      </w:r>
    </w:p>
    <w:p w14:paraId="69C5DE26" w14:textId="77777777" w:rsidR="00ED08D8" w:rsidRPr="00AB34D2" w:rsidRDefault="00ED08D8" w:rsidP="00AB34D2">
      <w:pPr>
        <w:pStyle w:val="Zkladntext"/>
        <w:numPr>
          <w:ilvl w:val="0"/>
          <w:numId w:val="8"/>
        </w:numPr>
        <w:rPr>
          <w:rFonts w:asciiTheme="minorHAnsi" w:hAnsiTheme="minorHAnsi" w:cstheme="minorHAnsi"/>
          <w:sz w:val="22"/>
          <w:szCs w:val="22"/>
        </w:rPr>
      </w:pPr>
      <w:r w:rsidRPr="00AB34D2">
        <w:rPr>
          <w:rFonts w:asciiTheme="minorHAnsi" w:hAnsiTheme="minorHAnsi" w:cstheme="minorHAnsi"/>
          <w:sz w:val="22"/>
          <w:szCs w:val="22"/>
        </w:rPr>
        <w:t>uvedení dítěte do širší rodiny Božích dětí v Církvi československé husitské,</w:t>
      </w:r>
    </w:p>
    <w:p w14:paraId="66E8480C" w14:textId="77777777" w:rsidR="00ED08D8" w:rsidRPr="00AB34D2" w:rsidRDefault="00ED08D8" w:rsidP="00AB34D2">
      <w:pPr>
        <w:pStyle w:val="Zkladntext"/>
        <w:numPr>
          <w:ilvl w:val="0"/>
          <w:numId w:val="8"/>
        </w:numPr>
        <w:rPr>
          <w:rFonts w:asciiTheme="minorHAnsi" w:hAnsiTheme="minorHAnsi" w:cstheme="minorHAnsi"/>
          <w:sz w:val="22"/>
          <w:szCs w:val="22"/>
        </w:rPr>
      </w:pPr>
      <w:r w:rsidRPr="00AB34D2">
        <w:rPr>
          <w:rFonts w:asciiTheme="minorHAnsi" w:hAnsiTheme="minorHAnsi" w:cstheme="minorHAnsi"/>
          <w:sz w:val="22"/>
          <w:szCs w:val="22"/>
        </w:rPr>
        <w:t>podpora víry v rodinách, dobrého a smysluplného života.</w:t>
      </w:r>
    </w:p>
    <w:p w14:paraId="7820DD68" w14:textId="77777777" w:rsidR="00ED08D8" w:rsidRPr="00AB34D2" w:rsidRDefault="00ED08D8" w:rsidP="00AB34D2">
      <w:pPr>
        <w:pStyle w:val="Zkladntext"/>
        <w:rPr>
          <w:rFonts w:asciiTheme="minorHAnsi" w:hAnsiTheme="minorHAnsi" w:cstheme="minorHAnsi"/>
          <w:sz w:val="22"/>
          <w:szCs w:val="22"/>
        </w:rPr>
      </w:pPr>
    </w:p>
    <w:p w14:paraId="1FDAD1F3" w14:textId="62B5EDA4" w:rsidR="00ED08D8" w:rsidRPr="00AB34D2" w:rsidRDefault="00ED08D8" w:rsidP="00AB34D2">
      <w:pPr>
        <w:pStyle w:val="Zkladntext"/>
        <w:ind w:left="360"/>
        <w:rPr>
          <w:rFonts w:asciiTheme="minorHAnsi" w:hAnsiTheme="minorHAnsi" w:cstheme="minorHAnsi"/>
          <w:sz w:val="22"/>
          <w:szCs w:val="22"/>
        </w:rPr>
      </w:pPr>
      <w:r w:rsidRPr="00AB34D2">
        <w:rPr>
          <w:rFonts w:asciiTheme="minorHAnsi" w:hAnsiTheme="minorHAnsi" w:cstheme="minorHAnsi"/>
          <w:sz w:val="22"/>
          <w:szCs w:val="22"/>
        </w:rPr>
        <w:t>Základními výchovnými metodami jsou:</w:t>
      </w:r>
    </w:p>
    <w:p w14:paraId="28B511CC" w14:textId="77777777" w:rsidR="00ED08D8" w:rsidRPr="00AB34D2" w:rsidRDefault="00ED08D8" w:rsidP="00AB34D2">
      <w:pPr>
        <w:pStyle w:val="Zkladntext"/>
        <w:numPr>
          <w:ilvl w:val="0"/>
          <w:numId w:val="8"/>
        </w:numPr>
        <w:rPr>
          <w:rFonts w:asciiTheme="minorHAnsi" w:hAnsiTheme="minorHAnsi" w:cstheme="minorHAnsi"/>
          <w:sz w:val="22"/>
          <w:szCs w:val="22"/>
        </w:rPr>
      </w:pPr>
      <w:r w:rsidRPr="00AB34D2">
        <w:rPr>
          <w:rFonts w:asciiTheme="minorHAnsi" w:hAnsiTheme="minorHAnsi" w:cstheme="minorHAnsi"/>
          <w:sz w:val="22"/>
          <w:szCs w:val="22"/>
        </w:rPr>
        <w:t>osobní příklad života,</w:t>
      </w:r>
    </w:p>
    <w:p w14:paraId="457893A1" w14:textId="77777777" w:rsidR="00ED08D8" w:rsidRPr="00AB34D2" w:rsidRDefault="00ED08D8" w:rsidP="00AB34D2">
      <w:pPr>
        <w:pStyle w:val="Zkladntext"/>
        <w:numPr>
          <w:ilvl w:val="0"/>
          <w:numId w:val="8"/>
        </w:numPr>
        <w:rPr>
          <w:rFonts w:asciiTheme="minorHAnsi" w:hAnsiTheme="minorHAnsi" w:cstheme="minorHAnsi"/>
          <w:sz w:val="22"/>
          <w:szCs w:val="22"/>
        </w:rPr>
      </w:pPr>
      <w:r w:rsidRPr="00AB34D2">
        <w:rPr>
          <w:rFonts w:asciiTheme="minorHAnsi" w:hAnsiTheme="minorHAnsi" w:cstheme="minorHAnsi"/>
          <w:sz w:val="22"/>
          <w:szCs w:val="22"/>
        </w:rPr>
        <w:t>modlitby členů rodiny za dítě a za rodinu,</w:t>
      </w:r>
    </w:p>
    <w:p w14:paraId="3DC45D22" w14:textId="77777777" w:rsidR="00ED08D8" w:rsidRPr="00AB34D2" w:rsidRDefault="00ED08D8" w:rsidP="00AB34D2">
      <w:pPr>
        <w:pStyle w:val="Zkladntext"/>
        <w:numPr>
          <w:ilvl w:val="0"/>
          <w:numId w:val="8"/>
        </w:numPr>
        <w:rPr>
          <w:rFonts w:asciiTheme="minorHAnsi" w:hAnsiTheme="minorHAnsi" w:cstheme="minorHAnsi"/>
          <w:sz w:val="22"/>
          <w:szCs w:val="22"/>
        </w:rPr>
      </w:pPr>
      <w:r w:rsidRPr="00AB34D2">
        <w:rPr>
          <w:rFonts w:asciiTheme="minorHAnsi" w:hAnsiTheme="minorHAnsi" w:cstheme="minorHAnsi"/>
          <w:sz w:val="22"/>
          <w:szCs w:val="22"/>
        </w:rPr>
        <w:t>společné stolování rodiny,</w:t>
      </w:r>
    </w:p>
    <w:p w14:paraId="3135AC6E" w14:textId="77777777" w:rsidR="00ED08D8" w:rsidRPr="00AB34D2" w:rsidRDefault="00ED08D8" w:rsidP="00AB34D2">
      <w:pPr>
        <w:pStyle w:val="Zkladntext"/>
        <w:numPr>
          <w:ilvl w:val="0"/>
          <w:numId w:val="8"/>
        </w:numPr>
        <w:rPr>
          <w:rFonts w:asciiTheme="minorHAnsi" w:hAnsiTheme="minorHAnsi" w:cstheme="minorHAnsi"/>
          <w:sz w:val="22"/>
          <w:szCs w:val="22"/>
        </w:rPr>
      </w:pPr>
      <w:r w:rsidRPr="00AB34D2">
        <w:rPr>
          <w:rFonts w:asciiTheme="minorHAnsi" w:hAnsiTheme="minorHAnsi" w:cstheme="minorHAnsi"/>
          <w:sz w:val="22"/>
          <w:szCs w:val="22"/>
        </w:rPr>
        <w:t>pozitivní společné zážitky formou her, četby a vyprávění příběhů z Písma svatého, meditace, výletů a podobně,</w:t>
      </w:r>
    </w:p>
    <w:p w14:paraId="7324D1F2" w14:textId="4CC6A3B9" w:rsidR="00ED08D8" w:rsidRPr="00AB34D2" w:rsidRDefault="00ED08D8" w:rsidP="00AB34D2">
      <w:pPr>
        <w:pStyle w:val="Zkladntext"/>
        <w:numPr>
          <w:ilvl w:val="0"/>
          <w:numId w:val="8"/>
        </w:numPr>
        <w:rPr>
          <w:rFonts w:asciiTheme="minorHAnsi" w:hAnsiTheme="minorHAnsi" w:cstheme="minorHAnsi"/>
          <w:sz w:val="22"/>
          <w:szCs w:val="22"/>
        </w:rPr>
      </w:pPr>
      <w:r w:rsidRPr="00AB34D2">
        <w:rPr>
          <w:rFonts w:asciiTheme="minorHAnsi" w:hAnsiTheme="minorHAnsi" w:cstheme="minorHAnsi"/>
          <w:sz w:val="22"/>
          <w:szCs w:val="22"/>
        </w:rPr>
        <w:t>zapoj</w:t>
      </w:r>
      <w:r w:rsidR="00011151" w:rsidRPr="00AB34D2">
        <w:rPr>
          <w:rFonts w:asciiTheme="minorHAnsi" w:hAnsiTheme="minorHAnsi" w:cstheme="minorHAnsi"/>
          <w:sz w:val="22"/>
          <w:szCs w:val="22"/>
        </w:rPr>
        <w:t>ování</w:t>
      </w:r>
      <w:r w:rsidRPr="00AB34D2">
        <w:rPr>
          <w:rFonts w:asciiTheme="minorHAnsi" w:hAnsiTheme="minorHAnsi" w:cstheme="minorHAnsi"/>
          <w:sz w:val="22"/>
          <w:szCs w:val="22"/>
        </w:rPr>
        <w:t xml:space="preserve"> do rodiny náboženské obce Církve československé husitské, vzájemné porozumění, služba, pokání i odpuštění.</w:t>
      </w:r>
    </w:p>
    <w:p w14:paraId="669736E2" w14:textId="77777777" w:rsidR="00ED08D8" w:rsidRPr="00AB34D2" w:rsidRDefault="00ED08D8" w:rsidP="00AB34D2">
      <w:pPr>
        <w:pStyle w:val="Zkladntext"/>
        <w:rPr>
          <w:rFonts w:asciiTheme="minorHAnsi" w:hAnsiTheme="minorHAnsi" w:cstheme="minorHAnsi"/>
          <w:sz w:val="22"/>
          <w:szCs w:val="22"/>
        </w:rPr>
      </w:pPr>
    </w:p>
    <w:p w14:paraId="5221739D" w14:textId="7BEA060D" w:rsidR="00ED08D8" w:rsidRPr="00AB34D2" w:rsidRDefault="00ED08D8"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 xml:space="preserve">Úkol církve </w:t>
      </w:r>
      <w:r w:rsidR="00154680" w:rsidRPr="00AB34D2">
        <w:rPr>
          <w:rFonts w:asciiTheme="minorHAnsi" w:hAnsiTheme="minorHAnsi" w:cstheme="minorHAnsi"/>
          <w:sz w:val="22"/>
          <w:szCs w:val="22"/>
        </w:rPr>
        <w:t xml:space="preserve">v duchovní péči o rodinu </w:t>
      </w:r>
      <w:r w:rsidRPr="00AB34D2">
        <w:rPr>
          <w:rFonts w:asciiTheme="minorHAnsi" w:hAnsiTheme="minorHAnsi" w:cstheme="minorHAnsi"/>
          <w:sz w:val="22"/>
          <w:szCs w:val="22"/>
        </w:rPr>
        <w:t>spočívá především v</w:t>
      </w:r>
      <w:r w:rsidR="00011151" w:rsidRPr="00AB34D2">
        <w:rPr>
          <w:rFonts w:asciiTheme="minorHAnsi" w:hAnsiTheme="minorHAnsi" w:cstheme="minorHAnsi"/>
          <w:sz w:val="22"/>
          <w:szCs w:val="22"/>
        </w:rPr>
        <w:t> </w:t>
      </w:r>
      <w:r w:rsidRPr="00AB34D2">
        <w:rPr>
          <w:rFonts w:asciiTheme="minorHAnsi" w:hAnsiTheme="minorHAnsi" w:cstheme="minorHAnsi"/>
          <w:sz w:val="22"/>
          <w:szCs w:val="22"/>
        </w:rPr>
        <w:t>přípravě praktických pomůcek (například modlitební knížky, zpěvníky apod.) a organizaci akcí pro děti a rodiny (například dětské tábory, setkání rodin, společné sborové dovolené, výlety a jiné).</w:t>
      </w:r>
    </w:p>
    <w:p w14:paraId="685D1D02" w14:textId="7536F5B6" w:rsidR="00ED08D8" w:rsidRPr="00AB34D2" w:rsidRDefault="00ED08D8"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V náboženských obcích se rodiny připravují ke svátostem</w:t>
      </w:r>
      <w:r w:rsidR="00011151" w:rsidRPr="00AB34D2">
        <w:rPr>
          <w:rFonts w:asciiTheme="minorHAnsi" w:hAnsiTheme="minorHAnsi" w:cstheme="minorHAnsi"/>
          <w:sz w:val="22"/>
          <w:szCs w:val="22"/>
        </w:rPr>
        <w:t xml:space="preserve"> – </w:t>
      </w:r>
      <w:r w:rsidRPr="00AB34D2">
        <w:rPr>
          <w:rFonts w:asciiTheme="minorHAnsi" w:hAnsiTheme="minorHAnsi" w:cstheme="minorHAnsi"/>
          <w:sz w:val="22"/>
          <w:szCs w:val="22"/>
        </w:rPr>
        <w:t>křtu dětí, prvnímu přijímání večeře Páně, přijetí svátosti biřmování.</w:t>
      </w:r>
    </w:p>
    <w:p w14:paraId="2F8CA941" w14:textId="77777777" w:rsidR="00AB34D2" w:rsidRDefault="00AB34D2" w:rsidP="00AB34D2">
      <w:pPr>
        <w:spacing w:after="0" w:line="240" w:lineRule="auto"/>
        <w:jc w:val="both"/>
        <w:rPr>
          <w:rFonts w:cstheme="minorHAnsi"/>
          <w:color w:val="000000"/>
        </w:rPr>
      </w:pPr>
    </w:p>
    <w:p w14:paraId="37685A67" w14:textId="4A4AB849" w:rsidR="00AB34D2" w:rsidRPr="00AB34D2" w:rsidRDefault="007B50E9" w:rsidP="00AB34D2">
      <w:pPr>
        <w:spacing w:after="0" w:line="240" w:lineRule="auto"/>
        <w:jc w:val="both"/>
        <w:rPr>
          <w:rFonts w:cstheme="minorHAnsi"/>
          <w:i/>
          <w:color w:val="000000"/>
        </w:rPr>
      </w:pPr>
      <w:r w:rsidRPr="00AB34D2">
        <w:rPr>
          <w:rFonts w:cstheme="minorHAnsi"/>
          <w:i/>
          <w:color w:val="000000"/>
        </w:rPr>
        <w:lastRenderedPageBreak/>
        <w:t>Ježíš si je zavolal k sobě a řekl: „Nechte děti přicházet ke mně a nebraňte jim, neboť takovým patří království Boží.</w:t>
      </w:r>
      <w:r w:rsidR="005063DD" w:rsidRPr="00AB34D2">
        <w:rPr>
          <w:rFonts w:cstheme="minorHAnsi"/>
          <w:i/>
          <w:color w:val="000000"/>
        </w:rPr>
        <w:t>“</w:t>
      </w:r>
    </w:p>
    <w:p w14:paraId="1291DFD7" w14:textId="79BD914F" w:rsidR="00154680" w:rsidRPr="00AB34D2" w:rsidRDefault="00011151" w:rsidP="00AB34D2">
      <w:pPr>
        <w:spacing w:after="0" w:line="240" w:lineRule="auto"/>
        <w:jc w:val="right"/>
        <w:rPr>
          <w:rFonts w:cstheme="minorHAnsi"/>
          <w:i/>
        </w:rPr>
      </w:pPr>
      <w:r w:rsidRPr="00AB34D2">
        <w:rPr>
          <w:rFonts w:cstheme="minorHAnsi"/>
          <w:i/>
          <w:color w:val="000000"/>
        </w:rPr>
        <w:t>(Lukáš 18,16)</w:t>
      </w:r>
    </w:p>
    <w:p w14:paraId="5C97DE2F" w14:textId="77777777" w:rsidR="00AB34D2" w:rsidRDefault="00AB34D2" w:rsidP="00AB34D2">
      <w:pPr>
        <w:pStyle w:val="Zkladntext"/>
        <w:rPr>
          <w:rFonts w:asciiTheme="minorHAnsi" w:hAnsiTheme="minorHAnsi" w:cstheme="minorHAnsi"/>
          <w:b/>
          <w:sz w:val="22"/>
          <w:szCs w:val="22"/>
          <w:u w:val="single"/>
        </w:rPr>
      </w:pPr>
    </w:p>
    <w:p w14:paraId="4B810832" w14:textId="787C88C5" w:rsidR="00154680" w:rsidRPr="00AB34D2" w:rsidRDefault="00F52EBA" w:rsidP="00AB34D2">
      <w:pPr>
        <w:pStyle w:val="Zkladntext"/>
        <w:rPr>
          <w:rFonts w:asciiTheme="minorHAnsi" w:hAnsiTheme="minorHAnsi" w:cstheme="minorHAnsi"/>
          <w:b/>
          <w:sz w:val="22"/>
          <w:szCs w:val="22"/>
          <w:u w:val="single"/>
        </w:rPr>
      </w:pPr>
      <w:r w:rsidRPr="00AB34D2">
        <w:rPr>
          <w:rFonts w:asciiTheme="minorHAnsi" w:hAnsiTheme="minorHAnsi" w:cstheme="minorHAnsi"/>
          <w:b/>
          <w:sz w:val="22"/>
          <w:szCs w:val="22"/>
          <w:u w:val="single"/>
        </w:rPr>
        <w:t>b. D</w:t>
      </w:r>
      <w:r w:rsidR="00154680" w:rsidRPr="00AB34D2">
        <w:rPr>
          <w:rFonts w:asciiTheme="minorHAnsi" w:hAnsiTheme="minorHAnsi" w:cstheme="minorHAnsi"/>
          <w:b/>
          <w:sz w:val="22"/>
          <w:szCs w:val="22"/>
          <w:u w:val="single"/>
        </w:rPr>
        <w:t>uchovní péče v náboženské obci</w:t>
      </w:r>
    </w:p>
    <w:p w14:paraId="30243F8E" w14:textId="77777777" w:rsidR="00154680" w:rsidRPr="00AB34D2" w:rsidRDefault="00154680"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Tato péče zahrnuje všechny děti a mládež dle jejich věku a individuálních možností. Do oblasti duchovní péče v náboženské obci patří především péče pastorační, bohoslužebná a svátostná, vzdělávací. Tato péče se dále děje na úrovni vikariátní, diecézní i celocírkevní.</w:t>
      </w:r>
    </w:p>
    <w:p w14:paraId="79A6F8CF" w14:textId="0120C01C" w:rsidR="00154680" w:rsidRPr="00AB34D2" w:rsidRDefault="00F52EBA"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Odpovědnost za</w:t>
      </w:r>
      <w:r w:rsidR="00154680" w:rsidRPr="00AB34D2">
        <w:rPr>
          <w:rFonts w:asciiTheme="minorHAnsi" w:hAnsiTheme="minorHAnsi" w:cstheme="minorHAnsi"/>
          <w:sz w:val="22"/>
          <w:szCs w:val="22"/>
        </w:rPr>
        <w:t xml:space="preserve"> duchovní péč</w:t>
      </w:r>
      <w:r w:rsidRPr="00AB34D2">
        <w:rPr>
          <w:rFonts w:asciiTheme="minorHAnsi" w:hAnsiTheme="minorHAnsi" w:cstheme="minorHAnsi"/>
          <w:sz w:val="22"/>
          <w:szCs w:val="22"/>
        </w:rPr>
        <w:t>i</w:t>
      </w:r>
      <w:r w:rsidR="00154680" w:rsidRPr="00AB34D2">
        <w:rPr>
          <w:rFonts w:asciiTheme="minorHAnsi" w:hAnsiTheme="minorHAnsi" w:cstheme="minorHAnsi"/>
          <w:sz w:val="22"/>
          <w:szCs w:val="22"/>
        </w:rPr>
        <w:t xml:space="preserve"> o děti a mládež n</w:t>
      </w:r>
      <w:r w:rsidRPr="00AB34D2">
        <w:rPr>
          <w:rFonts w:asciiTheme="minorHAnsi" w:hAnsiTheme="minorHAnsi" w:cstheme="minorHAnsi"/>
          <w:sz w:val="22"/>
          <w:szCs w:val="22"/>
        </w:rPr>
        <w:t>ese</w:t>
      </w:r>
      <w:r w:rsidR="00154680" w:rsidRPr="00AB34D2">
        <w:rPr>
          <w:rFonts w:asciiTheme="minorHAnsi" w:hAnsiTheme="minorHAnsi" w:cstheme="minorHAnsi"/>
          <w:sz w:val="22"/>
          <w:szCs w:val="22"/>
        </w:rPr>
        <w:t xml:space="preserve"> v</w:t>
      </w:r>
      <w:r w:rsidRPr="00AB34D2">
        <w:rPr>
          <w:rFonts w:asciiTheme="minorHAnsi" w:hAnsiTheme="minorHAnsi" w:cstheme="minorHAnsi"/>
          <w:sz w:val="22"/>
          <w:szCs w:val="22"/>
        </w:rPr>
        <w:t> </w:t>
      </w:r>
      <w:r w:rsidR="00154680" w:rsidRPr="00AB34D2">
        <w:rPr>
          <w:rFonts w:asciiTheme="minorHAnsi" w:hAnsiTheme="minorHAnsi" w:cstheme="minorHAnsi"/>
          <w:sz w:val="22"/>
          <w:szCs w:val="22"/>
        </w:rPr>
        <w:t>ob</w:t>
      </w:r>
      <w:r w:rsidRPr="00AB34D2">
        <w:rPr>
          <w:rFonts w:asciiTheme="minorHAnsi" w:hAnsiTheme="minorHAnsi" w:cstheme="minorHAnsi"/>
          <w:sz w:val="22"/>
          <w:szCs w:val="22"/>
        </w:rPr>
        <w:t>ci farář.</w:t>
      </w:r>
      <w:r w:rsidR="00B07D24">
        <w:rPr>
          <w:rStyle w:val="Znakapoznpodarou"/>
          <w:rFonts w:asciiTheme="minorHAnsi" w:hAnsiTheme="minorHAnsi" w:cstheme="minorHAnsi"/>
          <w:sz w:val="22"/>
          <w:szCs w:val="22"/>
        </w:rPr>
        <w:footnoteReference w:id="4"/>
      </w:r>
      <w:r w:rsidR="00154680" w:rsidRPr="00AB34D2">
        <w:rPr>
          <w:rFonts w:asciiTheme="minorHAnsi" w:hAnsiTheme="minorHAnsi" w:cstheme="minorHAnsi"/>
          <w:sz w:val="22"/>
          <w:szCs w:val="22"/>
        </w:rPr>
        <w:t xml:space="preserve"> </w:t>
      </w:r>
      <w:r w:rsidRPr="00AB34D2">
        <w:rPr>
          <w:rFonts w:asciiTheme="minorHAnsi" w:hAnsiTheme="minorHAnsi" w:cstheme="minorHAnsi"/>
          <w:sz w:val="22"/>
          <w:szCs w:val="22"/>
        </w:rPr>
        <w:t>P</w:t>
      </w:r>
      <w:r w:rsidR="00154680" w:rsidRPr="00AB34D2">
        <w:rPr>
          <w:rFonts w:asciiTheme="minorHAnsi" w:hAnsiTheme="minorHAnsi" w:cstheme="minorHAnsi"/>
          <w:sz w:val="22"/>
          <w:szCs w:val="22"/>
        </w:rPr>
        <w:t xml:space="preserve">odílejí </w:t>
      </w:r>
      <w:r w:rsidRPr="00AB34D2">
        <w:rPr>
          <w:rFonts w:asciiTheme="minorHAnsi" w:hAnsiTheme="minorHAnsi" w:cstheme="minorHAnsi"/>
          <w:sz w:val="22"/>
          <w:szCs w:val="22"/>
        </w:rPr>
        <w:t xml:space="preserve">se na ní </w:t>
      </w:r>
      <w:r w:rsidR="00154680" w:rsidRPr="00AB34D2">
        <w:rPr>
          <w:rFonts w:asciiTheme="minorHAnsi" w:hAnsiTheme="minorHAnsi" w:cstheme="minorHAnsi"/>
          <w:sz w:val="22"/>
          <w:szCs w:val="22"/>
        </w:rPr>
        <w:t xml:space="preserve">další duchovní, kazatelé, </w:t>
      </w:r>
      <w:proofErr w:type="spellStart"/>
      <w:r w:rsidR="00154680" w:rsidRPr="00AB34D2">
        <w:rPr>
          <w:rFonts w:asciiTheme="minorHAnsi" w:hAnsiTheme="minorHAnsi" w:cstheme="minorHAnsi"/>
          <w:sz w:val="22"/>
          <w:szCs w:val="22"/>
        </w:rPr>
        <w:t>katecheté</w:t>
      </w:r>
      <w:proofErr w:type="spellEnd"/>
      <w:r w:rsidR="00154680" w:rsidRPr="00AB34D2">
        <w:rPr>
          <w:rFonts w:asciiTheme="minorHAnsi" w:hAnsiTheme="minorHAnsi" w:cstheme="minorHAnsi"/>
          <w:sz w:val="22"/>
          <w:szCs w:val="22"/>
        </w:rPr>
        <w:t xml:space="preserve"> a pastorační asistenti. Do</w:t>
      </w:r>
      <w:r w:rsidRPr="00AB34D2">
        <w:rPr>
          <w:rFonts w:asciiTheme="minorHAnsi" w:hAnsiTheme="minorHAnsi" w:cstheme="minorHAnsi"/>
          <w:sz w:val="22"/>
          <w:szCs w:val="22"/>
        </w:rPr>
        <w:t>hled a koordinace</w:t>
      </w:r>
      <w:r w:rsidR="00154680" w:rsidRPr="00AB34D2">
        <w:rPr>
          <w:rFonts w:asciiTheme="minorHAnsi" w:hAnsiTheme="minorHAnsi" w:cstheme="minorHAnsi"/>
          <w:sz w:val="22"/>
          <w:szCs w:val="22"/>
        </w:rPr>
        <w:t xml:space="preserve"> duchovní péč</w:t>
      </w:r>
      <w:r w:rsidRPr="00AB34D2">
        <w:rPr>
          <w:rFonts w:asciiTheme="minorHAnsi" w:hAnsiTheme="minorHAnsi" w:cstheme="minorHAnsi"/>
          <w:sz w:val="22"/>
          <w:szCs w:val="22"/>
        </w:rPr>
        <w:t>e</w:t>
      </w:r>
      <w:r w:rsidR="00154680" w:rsidRPr="00AB34D2">
        <w:rPr>
          <w:rFonts w:asciiTheme="minorHAnsi" w:hAnsiTheme="minorHAnsi" w:cstheme="minorHAnsi"/>
          <w:sz w:val="22"/>
          <w:szCs w:val="22"/>
        </w:rPr>
        <w:t xml:space="preserve"> přísluší v diecézích biskupům, diecézním metodikům pro duchovní péči a vyučování náboženství</w:t>
      </w:r>
      <w:r w:rsidR="0054624A" w:rsidRPr="00AB34D2">
        <w:rPr>
          <w:rFonts w:asciiTheme="minorHAnsi" w:hAnsiTheme="minorHAnsi" w:cstheme="minorHAnsi"/>
          <w:sz w:val="22"/>
          <w:szCs w:val="22"/>
        </w:rPr>
        <w:t>;</w:t>
      </w:r>
      <w:r w:rsidR="00B07D24">
        <w:rPr>
          <w:rStyle w:val="Znakapoznpodarou"/>
          <w:rFonts w:asciiTheme="minorHAnsi" w:hAnsiTheme="minorHAnsi" w:cstheme="minorHAnsi"/>
          <w:sz w:val="22"/>
          <w:szCs w:val="22"/>
        </w:rPr>
        <w:footnoteReference w:id="5"/>
      </w:r>
      <w:r w:rsidR="00154680" w:rsidRPr="00AB34D2">
        <w:rPr>
          <w:rFonts w:asciiTheme="minorHAnsi" w:hAnsiTheme="minorHAnsi" w:cstheme="minorHAnsi"/>
          <w:sz w:val="22"/>
          <w:szCs w:val="22"/>
        </w:rPr>
        <w:t xml:space="preserve"> </w:t>
      </w:r>
      <w:r w:rsidR="0054624A" w:rsidRPr="00AB34D2">
        <w:rPr>
          <w:rFonts w:asciiTheme="minorHAnsi" w:hAnsiTheme="minorHAnsi" w:cstheme="minorHAnsi"/>
          <w:sz w:val="22"/>
          <w:szCs w:val="22"/>
        </w:rPr>
        <w:t>v celku</w:t>
      </w:r>
      <w:r w:rsidRPr="00AB34D2">
        <w:rPr>
          <w:rFonts w:asciiTheme="minorHAnsi" w:hAnsiTheme="minorHAnsi" w:cstheme="minorHAnsi"/>
          <w:sz w:val="22"/>
          <w:szCs w:val="22"/>
        </w:rPr>
        <w:t xml:space="preserve"> církve </w:t>
      </w:r>
      <w:r w:rsidR="00154680" w:rsidRPr="00AB34D2">
        <w:rPr>
          <w:rFonts w:asciiTheme="minorHAnsi" w:hAnsiTheme="minorHAnsi" w:cstheme="minorHAnsi"/>
          <w:sz w:val="22"/>
          <w:szCs w:val="22"/>
        </w:rPr>
        <w:t>patriarc</w:t>
      </w:r>
      <w:r w:rsidR="0054624A" w:rsidRPr="00AB34D2">
        <w:rPr>
          <w:rFonts w:asciiTheme="minorHAnsi" w:hAnsiTheme="minorHAnsi" w:cstheme="minorHAnsi"/>
          <w:sz w:val="22"/>
          <w:szCs w:val="22"/>
        </w:rPr>
        <w:t>hovi</w:t>
      </w:r>
      <w:r w:rsidR="00154680" w:rsidRPr="00AB34D2">
        <w:rPr>
          <w:rFonts w:asciiTheme="minorHAnsi" w:hAnsiTheme="minorHAnsi" w:cstheme="minorHAnsi"/>
          <w:sz w:val="22"/>
          <w:szCs w:val="22"/>
        </w:rPr>
        <w:t xml:space="preserve"> a oddělení duchovní péče úřadu Ústřední rady Církve československé husitské.</w:t>
      </w:r>
    </w:p>
    <w:p w14:paraId="15A40F51" w14:textId="77777777" w:rsidR="00154680" w:rsidRPr="00AB34D2" w:rsidRDefault="00154680"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Cílem této duchovní péče je přivádět děti a mládež k Ježíši Kristu, učit se navzájem důvěřovat, odpouštět, mít rád Boha a lidi, naslouchat si, být otevřeni názoru druhého (tolerance) a utvářet společenství víry, naděje a lásky.</w:t>
      </w:r>
    </w:p>
    <w:p w14:paraId="51EC627A" w14:textId="77777777" w:rsidR="00154680" w:rsidRPr="00AB34D2" w:rsidRDefault="00154680"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 xml:space="preserve">Základními výchovnými metodami jsou rozhovor, doprovázení a skupinová práce. Dále je důležitá modlitba osobní i společná a také modlitba obce za děti, mládež a jejich duchovní průvodce. K růstu víry napomáhá osobní příklad, účast na životě společenství církve, četba Písma, meditativní chvíle a další. Do duchovní péče o mládež patří postupné zapojování dospívajících do života církve a příprava k budoucí spolupráci v presbyterní správě církve. </w:t>
      </w:r>
    </w:p>
    <w:p w14:paraId="748ACA2B" w14:textId="77777777" w:rsidR="00154680" w:rsidRPr="00AB34D2" w:rsidRDefault="00154680"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Na úrovni celocírkevní, diecézní i vikariátní zve církev na setkání mladých a letní tábory, konají se studentské bohoslužby a ekumenická setkání, probíhá duchovní a pastorační péče na Husitské teologické fakultě.</w:t>
      </w:r>
    </w:p>
    <w:p w14:paraId="0B7ACA63" w14:textId="77777777" w:rsidR="00154680" w:rsidRPr="00AB34D2" w:rsidRDefault="00154680"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Církev vydává učebnice, modlitební texty pro děti a mládež, zpěvníky nových písní a další pomůcky pro všechny oblasti duchovní péče.</w:t>
      </w:r>
    </w:p>
    <w:p w14:paraId="0A01C856" w14:textId="77777777" w:rsidR="00D770E6" w:rsidRPr="00AB34D2" w:rsidRDefault="00D770E6"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 xml:space="preserve">Zvláštní pozornost je třeba věnovat individuální i skupinové přípravě ke svátostem všech věkových skupin (více k jednotlivým svátostem viz Pastorální pravidla ke svátostem). Jedná se zvláště o tyto svátosti: křest, večeře Páně, biřmování, pokání. </w:t>
      </w:r>
    </w:p>
    <w:p w14:paraId="016F2F5D" w14:textId="46FCFC76" w:rsidR="00D770E6" w:rsidRPr="00AB34D2" w:rsidRDefault="00D770E6"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 xml:space="preserve">Duchovní péče je otevřena všem zájemcům </w:t>
      </w:r>
      <w:r w:rsidR="0054624A" w:rsidRPr="00AB34D2">
        <w:rPr>
          <w:rFonts w:asciiTheme="minorHAnsi" w:hAnsiTheme="minorHAnsi" w:cstheme="minorHAnsi"/>
          <w:sz w:val="22"/>
          <w:szCs w:val="22"/>
        </w:rPr>
        <w:t xml:space="preserve">– </w:t>
      </w:r>
      <w:r w:rsidRPr="00AB34D2">
        <w:rPr>
          <w:rFonts w:asciiTheme="minorHAnsi" w:hAnsiTheme="minorHAnsi" w:cstheme="minorHAnsi"/>
          <w:sz w:val="22"/>
          <w:szCs w:val="22"/>
        </w:rPr>
        <w:t xml:space="preserve">pokřtěným i nepokřtěným. </w:t>
      </w:r>
    </w:p>
    <w:p w14:paraId="2178A508" w14:textId="77777777" w:rsidR="00D770E6" w:rsidRPr="00AB34D2" w:rsidRDefault="00D770E6" w:rsidP="00AB34D2">
      <w:pPr>
        <w:pStyle w:val="Zkladntext"/>
        <w:rPr>
          <w:rFonts w:asciiTheme="minorHAnsi" w:hAnsiTheme="minorHAnsi" w:cstheme="minorHAnsi"/>
          <w:sz w:val="22"/>
          <w:szCs w:val="22"/>
        </w:rPr>
      </w:pPr>
    </w:p>
    <w:p w14:paraId="2C5FD7C2" w14:textId="77777777" w:rsidR="00D770E6" w:rsidRPr="00AB34D2" w:rsidRDefault="00D770E6" w:rsidP="00AB34D2">
      <w:pPr>
        <w:pStyle w:val="Zkladntext"/>
        <w:rPr>
          <w:rFonts w:asciiTheme="minorHAnsi" w:hAnsiTheme="minorHAnsi" w:cstheme="minorHAnsi"/>
          <w:i/>
          <w:sz w:val="22"/>
          <w:szCs w:val="22"/>
        </w:rPr>
      </w:pPr>
      <w:r w:rsidRPr="00AB34D2">
        <w:rPr>
          <w:rFonts w:asciiTheme="minorHAnsi" w:hAnsiTheme="minorHAnsi" w:cstheme="minorHAnsi"/>
          <w:i/>
          <w:sz w:val="22"/>
          <w:szCs w:val="22"/>
        </w:rPr>
        <w:t>„Radujte se v Pánu vždycky, znovu říkám, radujte se! Vaše mírnost ať je známa všem lidem. Pán je blízko. Netrapte se žádnou starostí, ale v každé modlitbě a prosbě děkujte a předkládejte své žádosti Bohu. A pokoj Boží, převyšující každé pomyšlení, bude střežit vaše srdce i mysl v Kristu Ježíši. Konečně, bratři, přemýšlejte o všem, co je pravdivé, čestné, spravedlivé, čisté, cokoli je hodné lásky, co má dobrou pověst, co se považuje za ctnost a co sklízí pochvalu. Čemu jste se naučili, co jste přijali a uslyšeli i spatřili, to čiňte. A Bůh pokoje bude s vámi.“</w:t>
      </w:r>
    </w:p>
    <w:p w14:paraId="73E50720" w14:textId="1894D377" w:rsidR="00D770E6" w:rsidRPr="00AB34D2" w:rsidRDefault="00D770E6" w:rsidP="00AB34D2">
      <w:pPr>
        <w:pStyle w:val="Zkladntext"/>
        <w:jc w:val="right"/>
        <w:rPr>
          <w:rFonts w:asciiTheme="minorHAnsi" w:hAnsiTheme="minorHAnsi" w:cstheme="minorHAnsi"/>
          <w:i/>
          <w:sz w:val="22"/>
          <w:szCs w:val="22"/>
        </w:rPr>
      </w:pP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0054624A" w:rsidRPr="00AB34D2">
        <w:rPr>
          <w:rFonts w:asciiTheme="minorHAnsi" w:hAnsiTheme="minorHAnsi" w:cstheme="minorHAnsi"/>
          <w:i/>
          <w:sz w:val="22"/>
          <w:szCs w:val="22"/>
        </w:rPr>
        <w:t>(</w:t>
      </w:r>
      <w:r w:rsidRPr="00AB34D2">
        <w:rPr>
          <w:rFonts w:asciiTheme="minorHAnsi" w:hAnsiTheme="minorHAnsi" w:cstheme="minorHAnsi"/>
          <w:i/>
          <w:sz w:val="22"/>
          <w:szCs w:val="22"/>
        </w:rPr>
        <w:t>Fp 4,4-9</w:t>
      </w:r>
      <w:r w:rsidR="0054624A" w:rsidRPr="00AB34D2">
        <w:rPr>
          <w:rFonts w:asciiTheme="minorHAnsi" w:hAnsiTheme="minorHAnsi" w:cstheme="minorHAnsi"/>
          <w:i/>
          <w:sz w:val="22"/>
          <w:szCs w:val="22"/>
        </w:rPr>
        <w:t>)</w:t>
      </w:r>
    </w:p>
    <w:p w14:paraId="18ADF1CE" w14:textId="77777777" w:rsidR="0054624A" w:rsidRPr="00AB34D2" w:rsidRDefault="0054624A" w:rsidP="00AB34D2">
      <w:pPr>
        <w:pStyle w:val="Zkladntext"/>
        <w:rPr>
          <w:rFonts w:asciiTheme="minorHAnsi" w:hAnsiTheme="minorHAnsi" w:cstheme="minorHAnsi"/>
          <w:sz w:val="22"/>
          <w:szCs w:val="22"/>
        </w:rPr>
      </w:pPr>
    </w:p>
    <w:p w14:paraId="3571F95A" w14:textId="42D26CB7" w:rsidR="00D770E6" w:rsidRPr="00AB34D2" w:rsidRDefault="0054624A" w:rsidP="00AB34D2">
      <w:pPr>
        <w:pStyle w:val="Zkladntext"/>
        <w:rPr>
          <w:rFonts w:asciiTheme="minorHAnsi" w:hAnsiTheme="minorHAnsi" w:cstheme="minorHAnsi"/>
          <w:b/>
          <w:sz w:val="22"/>
          <w:szCs w:val="22"/>
          <w:u w:val="single"/>
        </w:rPr>
      </w:pPr>
      <w:r w:rsidRPr="00AB34D2">
        <w:rPr>
          <w:rFonts w:asciiTheme="minorHAnsi" w:hAnsiTheme="minorHAnsi" w:cstheme="minorHAnsi"/>
          <w:b/>
          <w:sz w:val="22"/>
          <w:szCs w:val="22"/>
          <w:u w:val="single"/>
        </w:rPr>
        <w:t>c. D</w:t>
      </w:r>
      <w:r w:rsidR="00D770E6" w:rsidRPr="00AB34D2">
        <w:rPr>
          <w:rFonts w:asciiTheme="minorHAnsi" w:hAnsiTheme="minorHAnsi" w:cstheme="minorHAnsi"/>
          <w:b/>
          <w:sz w:val="22"/>
          <w:szCs w:val="22"/>
          <w:u w:val="single"/>
        </w:rPr>
        <w:t>uchovní a misijní péče mimo sbor</w:t>
      </w:r>
    </w:p>
    <w:p w14:paraId="7077B7D3" w14:textId="77777777" w:rsidR="00D770E6" w:rsidRPr="00AB34D2" w:rsidRDefault="00D770E6" w:rsidP="00AB34D2">
      <w:pPr>
        <w:pStyle w:val="Zkladntext"/>
        <w:rPr>
          <w:rFonts w:asciiTheme="minorHAnsi" w:hAnsiTheme="minorHAnsi" w:cstheme="minorHAnsi"/>
          <w:b/>
          <w:sz w:val="22"/>
          <w:szCs w:val="22"/>
          <w:u w:val="single"/>
        </w:rPr>
      </w:pPr>
    </w:p>
    <w:p w14:paraId="3BD41A74" w14:textId="77777777" w:rsidR="00D770E6" w:rsidRPr="00AB34D2" w:rsidRDefault="00D770E6"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Do oblasti duchovní péče mimo sbor náleží:</w:t>
      </w:r>
    </w:p>
    <w:p w14:paraId="5307B745" w14:textId="77777777" w:rsidR="00D770E6" w:rsidRPr="00AB34D2" w:rsidRDefault="00D770E6" w:rsidP="00AB34D2">
      <w:pPr>
        <w:pStyle w:val="Zkladntext"/>
        <w:numPr>
          <w:ilvl w:val="0"/>
          <w:numId w:val="9"/>
        </w:numPr>
        <w:rPr>
          <w:rFonts w:asciiTheme="minorHAnsi" w:hAnsiTheme="minorHAnsi" w:cstheme="minorHAnsi"/>
          <w:sz w:val="22"/>
          <w:szCs w:val="22"/>
        </w:rPr>
      </w:pPr>
      <w:r w:rsidRPr="00AB34D2">
        <w:rPr>
          <w:rFonts w:asciiTheme="minorHAnsi" w:hAnsiTheme="minorHAnsi" w:cstheme="minorHAnsi"/>
          <w:sz w:val="22"/>
          <w:szCs w:val="22"/>
        </w:rPr>
        <w:t>výuka náboženství jako nepovinný předmět nebo kroužek ve všech typech škol (včetně případných vstupů v jiných předmětech),</w:t>
      </w:r>
    </w:p>
    <w:p w14:paraId="6A0EB7D1" w14:textId="77777777" w:rsidR="00D770E6" w:rsidRPr="00AB34D2" w:rsidRDefault="00D770E6" w:rsidP="00AB34D2">
      <w:pPr>
        <w:pStyle w:val="Zkladntext"/>
        <w:numPr>
          <w:ilvl w:val="0"/>
          <w:numId w:val="9"/>
        </w:numPr>
        <w:rPr>
          <w:rFonts w:asciiTheme="minorHAnsi" w:hAnsiTheme="minorHAnsi" w:cstheme="minorHAnsi"/>
          <w:sz w:val="22"/>
          <w:szCs w:val="22"/>
        </w:rPr>
      </w:pPr>
      <w:r w:rsidRPr="00AB34D2">
        <w:rPr>
          <w:rFonts w:asciiTheme="minorHAnsi" w:hAnsiTheme="minorHAnsi" w:cstheme="minorHAnsi"/>
          <w:sz w:val="22"/>
          <w:szCs w:val="22"/>
        </w:rPr>
        <w:t xml:space="preserve">duchovní péče v různých institucionálních zařízeních, </w:t>
      </w:r>
    </w:p>
    <w:p w14:paraId="51AEC064" w14:textId="77777777" w:rsidR="00D770E6" w:rsidRPr="00AB34D2" w:rsidRDefault="00D770E6" w:rsidP="00AB34D2">
      <w:pPr>
        <w:pStyle w:val="Zkladntext"/>
        <w:numPr>
          <w:ilvl w:val="0"/>
          <w:numId w:val="9"/>
        </w:numPr>
        <w:rPr>
          <w:rFonts w:asciiTheme="minorHAnsi" w:hAnsiTheme="minorHAnsi" w:cstheme="minorHAnsi"/>
          <w:sz w:val="22"/>
          <w:szCs w:val="22"/>
        </w:rPr>
      </w:pPr>
      <w:r w:rsidRPr="00AB34D2">
        <w:rPr>
          <w:rFonts w:asciiTheme="minorHAnsi" w:hAnsiTheme="minorHAnsi" w:cstheme="minorHAnsi"/>
          <w:sz w:val="22"/>
          <w:szCs w:val="22"/>
        </w:rPr>
        <w:t>skautská výchova,</w:t>
      </w:r>
    </w:p>
    <w:p w14:paraId="381792A5" w14:textId="1DA190EF" w:rsidR="00D770E6" w:rsidRPr="00AB34D2" w:rsidRDefault="00D770E6" w:rsidP="00AB34D2">
      <w:pPr>
        <w:pStyle w:val="Zkladntext"/>
        <w:numPr>
          <w:ilvl w:val="0"/>
          <w:numId w:val="9"/>
        </w:numPr>
        <w:rPr>
          <w:rFonts w:asciiTheme="minorHAnsi" w:hAnsiTheme="minorHAnsi" w:cstheme="minorHAnsi"/>
          <w:sz w:val="22"/>
          <w:szCs w:val="22"/>
        </w:rPr>
      </w:pPr>
      <w:r w:rsidRPr="00AB34D2">
        <w:rPr>
          <w:rFonts w:asciiTheme="minorHAnsi" w:hAnsiTheme="minorHAnsi" w:cstheme="minorHAnsi"/>
          <w:sz w:val="22"/>
          <w:szCs w:val="22"/>
        </w:rPr>
        <w:lastRenderedPageBreak/>
        <w:t>letní a víkendové pobyty, tábory</w:t>
      </w:r>
      <w:r w:rsidR="0054624A" w:rsidRPr="00AB34D2">
        <w:rPr>
          <w:rFonts w:asciiTheme="minorHAnsi" w:hAnsiTheme="minorHAnsi" w:cstheme="minorHAnsi"/>
          <w:sz w:val="22"/>
          <w:szCs w:val="22"/>
        </w:rPr>
        <w:t>,</w:t>
      </w:r>
    </w:p>
    <w:p w14:paraId="7B61A75E" w14:textId="5A41DC3E" w:rsidR="00D770E6" w:rsidRPr="00AB34D2" w:rsidRDefault="00D770E6" w:rsidP="00AB34D2">
      <w:pPr>
        <w:pStyle w:val="Zkladntext"/>
        <w:numPr>
          <w:ilvl w:val="0"/>
          <w:numId w:val="9"/>
        </w:numPr>
        <w:rPr>
          <w:rFonts w:asciiTheme="minorHAnsi" w:hAnsiTheme="minorHAnsi" w:cstheme="minorHAnsi"/>
          <w:sz w:val="22"/>
          <w:szCs w:val="22"/>
        </w:rPr>
      </w:pPr>
      <w:r w:rsidRPr="00AB34D2">
        <w:rPr>
          <w:rFonts w:asciiTheme="minorHAnsi" w:hAnsiTheme="minorHAnsi" w:cstheme="minorHAnsi"/>
          <w:sz w:val="22"/>
          <w:szCs w:val="22"/>
        </w:rPr>
        <w:t>setkání rodin</w:t>
      </w:r>
      <w:r w:rsidR="0054624A" w:rsidRPr="00AB34D2">
        <w:rPr>
          <w:rFonts w:asciiTheme="minorHAnsi" w:hAnsiTheme="minorHAnsi" w:cstheme="minorHAnsi"/>
          <w:sz w:val="22"/>
          <w:szCs w:val="22"/>
        </w:rPr>
        <w:t>,</w:t>
      </w:r>
    </w:p>
    <w:p w14:paraId="6C5EC2C6" w14:textId="2BAB11F0" w:rsidR="00D770E6" w:rsidRPr="00AB34D2" w:rsidRDefault="00D770E6" w:rsidP="00AB34D2">
      <w:pPr>
        <w:pStyle w:val="Zkladntext"/>
        <w:numPr>
          <w:ilvl w:val="0"/>
          <w:numId w:val="9"/>
        </w:numPr>
        <w:rPr>
          <w:rFonts w:asciiTheme="minorHAnsi" w:hAnsiTheme="minorHAnsi" w:cstheme="minorHAnsi"/>
          <w:sz w:val="22"/>
          <w:szCs w:val="22"/>
        </w:rPr>
      </w:pPr>
      <w:r w:rsidRPr="00AB34D2">
        <w:rPr>
          <w:rFonts w:asciiTheme="minorHAnsi" w:hAnsiTheme="minorHAnsi" w:cstheme="minorHAnsi"/>
          <w:sz w:val="22"/>
          <w:szCs w:val="22"/>
        </w:rPr>
        <w:t>diecézní a celocírkevní setkání mládeže</w:t>
      </w:r>
      <w:r w:rsidR="0054624A" w:rsidRPr="00AB34D2">
        <w:rPr>
          <w:rFonts w:asciiTheme="minorHAnsi" w:hAnsiTheme="minorHAnsi" w:cstheme="minorHAnsi"/>
          <w:sz w:val="22"/>
          <w:szCs w:val="22"/>
        </w:rPr>
        <w:t>,</w:t>
      </w:r>
    </w:p>
    <w:p w14:paraId="0A630910" w14:textId="77777777" w:rsidR="00D770E6" w:rsidRPr="00AB34D2" w:rsidRDefault="00D770E6" w:rsidP="00AB34D2">
      <w:pPr>
        <w:pStyle w:val="Zkladntext"/>
        <w:numPr>
          <w:ilvl w:val="0"/>
          <w:numId w:val="9"/>
        </w:numPr>
        <w:rPr>
          <w:rFonts w:asciiTheme="minorHAnsi" w:hAnsiTheme="minorHAnsi" w:cstheme="minorHAnsi"/>
          <w:sz w:val="22"/>
          <w:szCs w:val="22"/>
        </w:rPr>
      </w:pPr>
      <w:r w:rsidRPr="00AB34D2">
        <w:rPr>
          <w:rFonts w:asciiTheme="minorHAnsi" w:hAnsiTheme="minorHAnsi" w:cstheme="minorHAnsi"/>
          <w:sz w:val="22"/>
          <w:szCs w:val="22"/>
        </w:rPr>
        <w:t>všeobecná misijní činnost mezi dětmi a mládeží.</w:t>
      </w:r>
    </w:p>
    <w:p w14:paraId="145F6A48" w14:textId="77777777" w:rsidR="00D770E6" w:rsidRPr="00AB34D2" w:rsidRDefault="00D770E6" w:rsidP="00AB34D2">
      <w:pPr>
        <w:pStyle w:val="Zkladntext"/>
        <w:rPr>
          <w:rFonts w:asciiTheme="minorHAnsi" w:hAnsiTheme="minorHAnsi" w:cstheme="minorHAnsi"/>
          <w:sz w:val="22"/>
          <w:szCs w:val="22"/>
        </w:rPr>
      </w:pPr>
    </w:p>
    <w:p w14:paraId="2B7CF9DD" w14:textId="5CDBEEBD" w:rsidR="00D770E6" w:rsidRPr="00AB34D2" w:rsidRDefault="00D770E6"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Církev svými ústředními orgány vydává osnovy školní výuky, připravuje a vydává učebnice a učební texty pro vyučující. Vydává pomůcky pro misijní práci.</w:t>
      </w:r>
    </w:p>
    <w:p w14:paraId="748A657B" w14:textId="77777777" w:rsidR="00D770E6" w:rsidRPr="00AB34D2" w:rsidRDefault="00D770E6"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Duchovní péči vykonávají duchovní a kazatelé spolu se všemi, kdo patří do náboženské obce, na základě konkrétního obdarování a pověření. U duchovní péče má mimořádnou důležitost modlitební podpora.</w:t>
      </w:r>
    </w:p>
    <w:p w14:paraId="7C64037C" w14:textId="7C62BE98" w:rsidR="00D770E6" w:rsidRPr="00AB34D2" w:rsidRDefault="00D770E6"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 xml:space="preserve">Cílem této duchovní péče je doprovázet člověka ve všech životních situacích a povzbuzovat jeho osobní víru a zapojení do tvorby živého společenství.   </w:t>
      </w:r>
    </w:p>
    <w:p w14:paraId="23E6AA27" w14:textId="77777777" w:rsidR="00D770E6" w:rsidRPr="00AB34D2" w:rsidRDefault="00D770E6"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ab/>
      </w:r>
    </w:p>
    <w:p w14:paraId="631A689E" w14:textId="3F0407FF" w:rsidR="00D770E6" w:rsidRPr="00AB34D2" w:rsidRDefault="00D770E6" w:rsidP="00AB34D2">
      <w:pPr>
        <w:pStyle w:val="Zkladntext"/>
        <w:rPr>
          <w:rFonts w:asciiTheme="minorHAnsi" w:hAnsiTheme="minorHAnsi" w:cstheme="minorHAnsi"/>
          <w:i/>
          <w:sz w:val="22"/>
          <w:szCs w:val="22"/>
        </w:rPr>
      </w:pPr>
      <w:r w:rsidRPr="00AB34D2">
        <w:rPr>
          <w:rFonts w:asciiTheme="minorHAnsi" w:hAnsiTheme="minorHAnsi" w:cstheme="minorHAnsi"/>
          <w:i/>
          <w:sz w:val="22"/>
          <w:szCs w:val="22"/>
        </w:rPr>
        <w:t>„Věrohodné je to slovo a zaslouží si plného souhlasu. Proto se namáháme a zápasíme, že máme naději v živém Bohu, který je Spasitel všech lidí, zvláště věřících. To přikazuj a tomu uč. Nikdo ať tebou nepohrdá proto, že jsi mladý, ale těm, kdo věří, buď vzorem v řeči, v chování, v lásce, ve víře, v čistotě… Ujmi se předčítání, kázání, vyučování. Nezanedbávej svůj dar, který ti byl dán… Na to mysli, v tom žij, aby tvůj pokrok byl ve všem patrný. Dávej pozor na své jednání i na své učení. Buď v tom vytrvalý. Tak posloužíš nejen sobě, ale i svým posluchačům.“</w:t>
      </w:r>
    </w:p>
    <w:p w14:paraId="072C560F" w14:textId="09767982" w:rsidR="00D770E6" w:rsidRPr="00AB34D2" w:rsidRDefault="00D770E6" w:rsidP="00AB34D2">
      <w:pPr>
        <w:pStyle w:val="Zkladntext"/>
        <w:jc w:val="right"/>
        <w:rPr>
          <w:rFonts w:asciiTheme="minorHAnsi" w:hAnsiTheme="minorHAnsi" w:cstheme="minorHAnsi"/>
          <w:i/>
          <w:sz w:val="22"/>
          <w:szCs w:val="22"/>
        </w:rPr>
      </w:pP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00AB34D2" w:rsidRPr="00AB34D2">
        <w:rPr>
          <w:rFonts w:asciiTheme="minorHAnsi" w:hAnsiTheme="minorHAnsi" w:cstheme="minorHAnsi"/>
          <w:i/>
          <w:sz w:val="22"/>
          <w:szCs w:val="22"/>
        </w:rPr>
        <w:t>(</w:t>
      </w:r>
      <w:r w:rsidRPr="00AB34D2">
        <w:rPr>
          <w:rFonts w:asciiTheme="minorHAnsi" w:hAnsiTheme="minorHAnsi" w:cstheme="minorHAnsi"/>
          <w:i/>
          <w:sz w:val="22"/>
          <w:szCs w:val="22"/>
        </w:rPr>
        <w:t xml:space="preserve">1 </w:t>
      </w:r>
      <w:proofErr w:type="spellStart"/>
      <w:r w:rsidRPr="00AB34D2">
        <w:rPr>
          <w:rFonts w:asciiTheme="minorHAnsi" w:hAnsiTheme="minorHAnsi" w:cstheme="minorHAnsi"/>
          <w:i/>
          <w:sz w:val="22"/>
          <w:szCs w:val="22"/>
        </w:rPr>
        <w:t>Tm</w:t>
      </w:r>
      <w:proofErr w:type="spellEnd"/>
      <w:r w:rsidRPr="00AB34D2">
        <w:rPr>
          <w:rFonts w:asciiTheme="minorHAnsi" w:hAnsiTheme="minorHAnsi" w:cstheme="minorHAnsi"/>
          <w:i/>
          <w:sz w:val="22"/>
          <w:szCs w:val="22"/>
        </w:rPr>
        <w:t xml:space="preserve"> 4,9-16</w:t>
      </w:r>
      <w:r w:rsidR="00AB34D2" w:rsidRPr="00AB34D2">
        <w:rPr>
          <w:rFonts w:asciiTheme="minorHAnsi" w:hAnsiTheme="minorHAnsi" w:cstheme="minorHAnsi"/>
          <w:i/>
          <w:sz w:val="22"/>
          <w:szCs w:val="22"/>
        </w:rPr>
        <w:t>)</w:t>
      </w:r>
    </w:p>
    <w:p w14:paraId="4AEE3D10" w14:textId="77777777" w:rsidR="00D770E6" w:rsidRPr="00AB34D2" w:rsidRDefault="00D770E6" w:rsidP="00AB34D2">
      <w:pPr>
        <w:pStyle w:val="Zkladntext"/>
        <w:rPr>
          <w:rFonts w:asciiTheme="minorHAnsi" w:hAnsiTheme="minorHAnsi" w:cstheme="minorHAnsi"/>
          <w:sz w:val="22"/>
          <w:szCs w:val="22"/>
        </w:rPr>
      </w:pPr>
    </w:p>
    <w:p w14:paraId="00B2E7B3" w14:textId="77777777" w:rsidR="00154680" w:rsidRPr="00AB34D2" w:rsidRDefault="00154680" w:rsidP="00AB34D2">
      <w:pPr>
        <w:pStyle w:val="Zkladntext"/>
        <w:rPr>
          <w:rFonts w:asciiTheme="minorHAnsi" w:hAnsiTheme="minorHAnsi" w:cstheme="minorHAnsi"/>
          <w:sz w:val="22"/>
          <w:szCs w:val="22"/>
        </w:rPr>
      </w:pPr>
    </w:p>
    <w:p w14:paraId="38931096" w14:textId="7591B875" w:rsidR="00234984" w:rsidRPr="00AB34D2" w:rsidRDefault="009B79A8" w:rsidP="00AB34D2">
      <w:pPr>
        <w:pStyle w:val="Zkladntext"/>
        <w:rPr>
          <w:rFonts w:asciiTheme="minorHAnsi" w:hAnsiTheme="minorHAnsi" w:cstheme="minorHAnsi"/>
          <w:b/>
          <w:sz w:val="24"/>
          <w:szCs w:val="24"/>
          <w:u w:val="single"/>
        </w:rPr>
      </w:pPr>
      <w:r w:rsidRPr="00AB34D2">
        <w:rPr>
          <w:rFonts w:asciiTheme="minorHAnsi" w:hAnsiTheme="minorHAnsi" w:cstheme="minorHAnsi"/>
          <w:b/>
          <w:sz w:val="24"/>
          <w:szCs w:val="24"/>
          <w:u w:val="single"/>
        </w:rPr>
        <w:t>II. D</w:t>
      </w:r>
      <w:r w:rsidR="00234984" w:rsidRPr="00AB34D2">
        <w:rPr>
          <w:rFonts w:asciiTheme="minorHAnsi" w:hAnsiTheme="minorHAnsi" w:cstheme="minorHAnsi"/>
          <w:b/>
          <w:sz w:val="24"/>
          <w:szCs w:val="24"/>
          <w:u w:val="single"/>
        </w:rPr>
        <w:t>uchovní péče o dospělé</w:t>
      </w:r>
    </w:p>
    <w:p w14:paraId="1FB7F035" w14:textId="77777777" w:rsidR="00234984" w:rsidRPr="00AB34D2" w:rsidRDefault="00234984"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Odpovědnost vůči Bohu zavazuje Církev československou husitskou k stálé obnově života. Svět se mění, a proto církev hledá způsob a metody, jak nově pomáhat člověku být obrazem Božím v Duchu Kristově.</w:t>
      </w:r>
    </w:p>
    <w:p w14:paraId="6E86D148" w14:textId="77777777" w:rsidR="00234984" w:rsidRPr="00AB34D2" w:rsidRDefault="00234984" w:rsidP="00AB34D2">
      <w:pPr>
        <w:pStyle w:val="Zkladntext"/>
        <w:rPr>
          <w:rFonts w:asciiTheme="minorHAnsi" w:hAnsiTheme="minorHAnsi" w:cstheme="minorHAnsi"/>
          <w:sz w:val="22"/>
          <w:szCs w:val="22"/>
        </w:rPr>
      </w:pPr>
    </w:p>
    <w:p w14:paraId="4517A18E" w14:textId="339680EB" w:rsidR="00234984" w:rsidRPr="00AB34D2" w:rsidRDefault="00AB34D2" w:rsidP="00AB34D2">
      <w:pPr>
        <w:pStyle w:val="Zkladntext"/>
        <w:rPr>
          <w:rFonts w:asciiTheme="minorHAnsi" w:hAnsiTheme="minorHAnsi" w:cstheme="minorHAnsi"/>
          <w:b/>
          <w:sz w:val="22"/>
          <w:szCs w:val="22"/>
          <w:u w:val="single"/>
        </w:rPr>
      </w:pPr>
      <w:r>
        <w:rPr>
          <w:rFonts w:asciiTheme="minorHAnsi" w:hAnsiTheme="minorHAnsi" w:cstheme="minorHAnsi"/>
          <w:b/>
          <w:sz w:val="22"/>
          <w:szCs w:val="22"/>
          <w:u w:val="single"/>
        </w:rPr>
        <w:t xml:space="preserve">a. </w:t>
      </w:r>
      <w:r w:rsidR="0054624A" w:rsidRPr="00AB34D2">
        <w:rPr>
          <w:rFonts w:asciiTheme="minorHAnsi" w:hAnsiTheme="minorHAnsi" w:cstheme="minorHAnsi"/>
          <w:b/>
          <w:sz w:val="22"/>
          <w:szCs w:val="22"/>
          <w:u w:val="single"/>
        </w:rPr>
        <w:t>D</w:t>
      </w:r>
      <w:r w:rsidR="00234984" w:rsidRPr="00AB34D2">
        <w:rPr>
          <w:rFonts w:asciiTheme="minorHAnsi" w:hAnsiTheme="minorHAnsi" w:cstheme="minorHAnsi"/>
          <w:b/>
          <w:sz w:val="22"/>
          <w:szCs w:val="22"/>
          <w:u w:val="single"/>
        </w:rPr>
        <w:t>uchovní péče v náboženské obci</w:t>
      </w:r>
      <w:r w:rsidR="00234E8D" w:rsidRPr="00AB34D2">
        <w:rPr>
          <w:rFonts w:asciiTheme="minorHAnsi" w:hAnsiTheme="minorHAnsi" w:cstheme="minorHAnsi"/>
          <w:b/>
          <w:sz w:val="22"/>
          <w:szCs w:val="22"/>
          <w:u w:val="single"/>
        </w:rPr>
        <w:t xml:space="preserve"> (teritoriální pasto</w:t>
      </w:r>
      <w:r w:rsidR="0054624A" w:rsidRPr="00AB34D2">
        <w:rPr>
          <w:rFonts w:asciiTheme="minorHAnsi" w:hAnsiTheme="minorHAnsi" w:cstheme="minorHAnsi"/>
          <w:b/>
          <w:sz w:val="22"/>
          <w:szCs w:val="22"/>
          <w:u w:val="single"/>
        </w:rPr>
        <w:t>r</w:t>
      </w:r>
      <w:r w:rsidR="00234E8D" w:rsidRPr="00AB34D2">
        <w:rPr>
          <w:rFonts w:asciiTheme="minorHAnsi" w:hAnsiTheme="minorHAnsi" w:cstheme="minorHAnsi"/>
          <w:b/>
          <w:sz w:val="22"/>
          <w:szCs w:val="22"/>
          <w:u w:val="single"/>
        </w:rPr>
        <w:t>ace)</w:t>
      </w:r>
    </w:p>
    <w:p w14:paraId="369D9BBA" w14:textId="36F2C82E" w:rsidR="00234984" w:rsidRPr="00AB34D2" w:rsidRDefault="00234984"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Do oblasti evangelizační duchovní péče o dospělé patří především pravidelné konání bohoslužeb s kázáním a vysluhováním svátostí. Tato služba je svěřena kněžím a podílejí se na ní v</w:t>
      </w:r>
      <w:r w:rsidR="00AB34D2">
        <w:rPr>
          <w:rFonts w:asciiTheme="minorHAnsi" w:hAnsiTheme="minorHAnsi" w:cstheme="minorHAnsi"/>
          <w:sz w:val="22"/>
          <w:szCs w:val="22"/>
        </w:rPr>
        <w:t>e vymezeném</w:t>
      </w:r>
      <w:r w:rsidRPr="00AB34D2">
        <w:rPr>
          <w:rFonts w:asciiTheme="minorHAnsi" w:hAnsiTheme="minorHAnsi" w:cstheme="minorHAnsi"/>
          <w:sz w:val="22"/>
          <w:szCs w:val="22"/>
        </w:rPr>
        <w:t> rozsahu jáhnové</w:t>
      </w:r>
      <w:r w:rsidR="00AB34D2">
        <w:rPr>
          <w:rStyle w:val="Znakapoznpodarou"/>
          <w:rFonts w:asciiTheme="minorHAnsi" w:hAnsiTheme="minorHAnsi" w:cstheme="minorHAnsi"/>
          <w:sz w:val="22"/>
          <w:szCs w:val="22"/>
        </w:rPr>
        <w:footnoteReference w:id="6"/>
      </w:r>
      <w:r w:rsidRPr="00AB34D2">
        <w:rPr>
          <w:rFonts w:asciiTheme="minorHAnsi" w:hAnsiTheme="minorHAnsi" w:cstheme="minorHAnsi"/>
          <w:sz w:val="22"/>
          <w:szCs w:val="22"/>
        </w:rPr>
        <w:t xml:space="preserve"> a kazatelé</w:t>
      </w:r>
      <w:r w:rsidR="00AB34D2">
        <w:rPr>
          <w:rFonts w:asciiTheme="minorHAnsi" w:hAnsiTheme="minorHAnsi" w:cstheme="minorHAnsi"/>
          <w:sz w:val="22"/>
          <w:szCs w:val="22"/>
        </w:rPr>
        <w:t>.</w:t>
      </w:r>
      <w:r w:rsidR="00AB34D2">
        <w:rPr>
          <w:rStyle w:val="Znakapoznpodarou"/>
          <w:rFonts w:asciiTheme="minorHAnsi" w:hAnsiTheme="minorHAnsi" w:cstheme="minorHAnsi"/>
          <w:sz w:val="22"/>
          <w:szCs w:val="22"/>
        </w:rPr>
        <w:footnoteReference w:id="7"/>
      </w:r>
      <w:r w:rsidRPr="00AB34D2">
        <w:rPr>
          <w:rFonts w:asciiTheme="minorHAnsi" w:hAnsiTheme="minorHAnsi" w:cstheme="minorHAnsi"/>
          <w:sz w:val="22"/>
          <w:szCs w:val="22"/>
        </w:rPr>
        <w:t xml:space="preserve"> Zároveň je žádoucí vhodným způsobem do bohoslužby zapojovat laické věřící čtením biblických textů, přípravou přímluvných modliteb, držením hostií při </w:t>
      </w:r>
      <w:r w:rsidR="0054624A" w:rsidRPr="00AB34D2">
        <w:rPr>
          <w:rFonts w:asciiTheme="minorHAnsi" w:hAnsiTheme="minorHAnsi" w:cstheme="minorHAnsi"/>
          <w:sz w:val="22"/>
          <w:szCs w:val="22"/>
        </w:rPr>
        <w:t>večeři Páně</w:t>
      </w:r>
      <w:r w:rsidRPr="00AB34D2">
        <w:rPr>
          <w:rFonts w:asciiTheme="minorHAnsi" w:hAnsiTheme="minorHAnsi" w:cstheme="minorHAnsi"/>
          <w:sz w:val="22"/>
          <w:szCs w:val="22"/>
        </w:rPr>
        <w:t xml:space="preserve"> apod. Současně je důležité s pomocí pastoračních materiálů, při biblických hodinách apod.</w:t>
      </w:r>
      <w:r w:rsidR="003E371E" w:rsidRPr="00AB34D2">
        <w:rPr>
          <w:rFonts w:asciiTheme="minorHAnsi" w:hAnsiTheme="minorHAnsi" w:cstheme="minorHAnsi"/>
          <w:sz w:val="22"/>
          <w:szCs w:val="22"/>
        </w:rPr>
        <w:t>,</w:t>
      </w:r>
      <w:r w:rsidRPr="00AB34D2">
        <w:rPr>
          <w:rFonts w:asciiTheme="minorHAnsi" w:hAnsiTheme="minorHAnsi" w:cstheme="minorHAnsi"/>
          <w:sz w:val="22"/>
          <w:szCs w:val="22"/>
        </w:rPr>
        <w:t xml:space="preserve"> objasňovat a sdílet společně smysl liturgie a jejích jednotlivých částí.</w:t>
      </w:r>
      <w:r w:rsidRPr="00AB34D2">
        <w:rPr>
          <w:rStyle w:val="Znakapoznpodarou"/>
          <w:rFonts w:asciiTheme="minorHAnsi" w:hAnsiTheme="minorHAnsi" w:cstheme="minorHAnsi"/>
          <w:sz w:val="22"/>
          <w:szCs w:val="22"/>
        </w:rPr>
        <w:footnoteReference w:id="8"/>
      </w:r>
      <w:r w:rsidRPr="00AB34D2">
        <w:rPr>
          <w:rFonts w:asciiTheme="minorHAnsi" w:hAnsiTheme="minorHAnsi" w:cstheme="minorHAnsi"/>
          <w:sz w:val="22"/>
          <w:szCs w:val="22"/>
        </w:rPr>
        <w:t xml:space="preserve"> </w:t>
      </w:r>
    </w:p>
    <w:p w14:paraId="576C11ED" w14:textId="77777777" w:rsidR="00234984" w:rsidRPr="00AB34D2" w:rsidRDefault="00234984"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Úkolem církve je vypracovávat a vydávat aktuální pastorační pomůcky pro přípravu ke svátostem a pro jejich vysluhování, pro seznamování se s bohoslužbou CČSH, alternativní bohoslužebné tvary – např. bohoslužby pro malá společenství, domovy seniorů...</w:t>
      </w:r>
    </w:p>
    <w:p w14:paraId="67F88564" w14:textId="77777777" w:rsidR="00234984" w:rsidRPr="00AB34D2" w:rsidRDefault="00234984" w:rsidP="00AB34D2">
      <w:pPr>
        <w:pStyle w:val="Zkladntext"/>
        <w:rPr>
          <w:rFonts w:asciiTheme="minorHAnsi" w:hAnsiTheme="minorHAnsi" w:cstheme="minorHAnsi"/>
          <w:sz w:val="22"/>
          <w:szCs w:val="22"/>
        </w:rPr>
      </w:pPr>
    </w:p>
    <w:p w14:paraId="4422346E" w14:textId="77777777" w:rsidR="00234984" w:rsidRPr="00AB34D2" w:rsidRDefault="00234984"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Další formou duchovní péče o dospělé je konání pobožností a biblických hodin.</w:t>
      </w:r>
    </w:p>
    <w:p w14:paraId="6F423766" w14:textId="77777777" w:rsidR="00234984" w:rsidRPr="00AB34D2" w:rsidRDefault="00234984"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 xml:space="preserve">Touto službou vedle duchovních jsou pověřeni též kazatelé, podílet se na ní mohou i členové rad starších a další aktivní věřící. Je důležité aktivní zapojení všech přítomných a vzájemné sdílení života víry. </w:t>
      </w:r>
    </w:p>
    <w:p w14:paraId="5A544348" w14:textId="77777777" w:rsidR="00234984" w:rsidRPr="00AB34D2" w:rsidRDefault="00234984" w:rsidP="00AB34D2">
      <w:pPr>
        <w:pStyle w:val="Zkladntext"/>
        <w:rPr>
          <w:rFonts w:asciiTheme="minorHAnsi" w:hAnsiTheme="minorHAnsi" w:cstheme="minorHAnsi"/>
          <w:sz w:val="22"/>
          <w:szCs w:val="22"/>
        </w:rPr>
      </w:pPr>
    </w:p>
    <w:p w14:paraId="6DA60B7A" w14:textId="77777777" w:rsidR="00234984" w:rsidRPr="00AB34D2" w:rsidRDefault="00234984"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Skupinová duchovní péče o dospělé může být konána i formou zvláštních shromáždění – různé přednášky, setkání rodičů, seniorů, nemocných, sborový zpěv aj.</w:t>
      </w:r>
    </w:p>
    <w:p w14:paraId="16133DDC" w14:textId="77777777" w:rsidR="00234984" w:rsidRPr="00AB34D2" w:rsidRDefault="00234984"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lastRenderedPageBreak/>
        <w:t>Je vhodné organizovat i různá tematická a zájmová setkání mezi náboženskými obcemi, dále na úrovni vikariátů, diecézí i celku církve, například setkání církevních pracovníků, rodičů, seniorů apod.</w:t>
      </w:r>
    </w:p>
    <w:p w14:paraId="7B38E22E" w14:textId="77777777" w:rsidR="00234984" w:rsidRPr="00AB34D2" w:rsidRDefault="00234984"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Diecéze pořádají diecézní setkání a diecézní kurzy pro kazatele, lektory i další církevní pracovníky a zájemce o různé církevní služby.</w:t>
      </w:r>
    </w:p>
    <w:p w14:paraId="504A06EE" w14:textId="77777777" w:rsidR="00234984" w:rsidRPr="00AB34D2" w:rsidRDefault="00234984"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Ústředí církve vydává pomůcky pro duchovní péči o dospělé v obcích, vikariátech i diecézích a pravidelně organizuje kurzy, semináře a konference pro duchovní, jáhny, kazatele a laické pracovníky.</w:t>
      </w:r>
    </w:p>
    <w:p w14:paraId="42F8BAFE" w14:textId="16475559" w:rsidR="00234984" w:rsidRPr="00AB34D2" w:rsidRDefault="00234984"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 xml:space="preserve">Nezbytnou součástí evangelizační duchovní péče o dospělé je individuální pastorační péče o jednotlivce, páry i rodiny. Jejím obsahem je zvěstování Božího slova nejrůznějšími formami podle </w:t>
      </w:r>
      <w:r w:rsidR="003E371E" w:rsidRPr="00AB34D2">
        <w:rPr>
          <w:rFonts w:asciiTheme="minorHAnsi" w:hAnsiTheme="minorHAnsi" w:cstheme="minorHAnsi"/>
          <w:sz w:val="22"/>
          <w:szCs w:val="22"/>
        </w:rPr>
        <w:t>konkrétních</w:t>
      </w:r>
      <w:r w:rsidRPr="00AB34D2">
        <w:rPr>
          <w:rFonts w:asciiTheme="minorHAnsi" w:hAnsiTheme="minorHAnsi" w:cstheme="minorHAnsi"/>
          <w:sz w:val="22"/>
          <w:szCs w:val="22"/>
        </w:rPr>
        <w:t xml:space="preserve"> místních a časových podmínek a potřeb. Základní metodou je rozhovor. Mohou však být užívány i jiné metody (např. doprovázení, povzbuzování), doporučení literatury a digitálních zdrojů.</w:t>
      </w:r>
    </w:p>
    <w:p w14:paraId="5B2A76A4" w14:textId="77777777" w:rsidR="00234984" w:rsidRPr="00AB34D2" w:rsidRDefault="00234984"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Dalším úkolem církve je duchovní péče o staré a nemocné, s ní se pojí i péče diakonická. Jejími nositeli jsou vedle duchovních a kazatelů též aktivní členové náboženské obce a další pracovníci církve.</w:t>
      </w:r>
    </w:p>
    <w:p w14:paraId="07165FA7" w14:textId="77777777" w:rsidR="00234984" w:rsidRPr="00AB34D2" w:rsidRDefault="00234984" w:rsidP="00AB34D2">
      <w:pPr>
        <w:pStyle w:val="Zkladntext"/>
        <w:rPr>
          <w:rFonts w:asciiTheme="minorHAnsi" w:hAnsiTheme="minorHAnsi" w:cstheme="minorHAnsi"/>
          <w:sz w:val="22"/>
          <w:szCs w:val="22"/>
        </w:rPr>
      </w:pPr>
    </w:p>
    <w:p w14:paraId="006036A1" w14:textId="77777777" w:rsidR="00234984" w:rsidRPr="00AB34D2" w:rsidRDefault="00234984" w:rsidP="00AB34D2">
      <w:pPr>
        <w:pStyle w:val="Zkladntext"/>
        <w:rPr>
          <w:rFonts w:asciiTheme="minorHAnsi" w:hAnsiTheme="minorHAnsi" w:cstheme="minorHAnsi"/>
          <w:i/>
          <w:sz w:val="22"/>
          <w:szCs w:val="22"/>
        </w:rPr>
      </w:pPr>
      <w:r w:rsidRPr="00AB34D2">
        <w:rPr>
          <w:rFonts w:asciiTheme="minorHAnsi" w:hAnsiTheme="minorHAnsi" w:cstheme="minorHAnsi"/>
          <w:i/>
          <w:sz w:val="22"/>
          <w:szCs w:val="22"/>
        </w:rPr>
        <w:t>„Jako je v jednom těle mnoho údů a nemají všechny stejný úkol, tak i my, ač je nás mnoho, jsme jedno tělo v Kristu a jeden druhému sloužíme jako jednotlivé údy. Máme rozličné dary podle milosti, která byla dána každému z nás: Kdo má dar prorockého slova, ať ho užívá v souhlase s vírou. Kdo má dar služby, ať slouží. Kdo má dar učit, ať učí. Kdo dovede povzbuzovat (napomínat), nechť povzbuzuje (napomíná). Kdo rozdává, ať dává upřímně. Kdo stojí v čele, ať je horlivý. Kdo se stará o trpící, ať pomáhá s radostí. Láska nechť je bez přetvářky. Ošklivte si zlo, lněte k dobrému. Milujte se navzájem bratrskou láskou, v úctě dávejte přednost jeden druhému. V horlivosti neochabujte, buďte vroucího ducha (vystihujte potřebu chvíle), služte Pánu.“</w:t>
      </w:r>
    </w:p>
    <w:p w14:paraId="061C715E" w14:textId="77777777" w:rsidR="00234984" w:rsidRPr="00AB34D2" w:rsidRDefault="00234984" w:rsidP="00AB34D2">
      <w:pPr>
        <w:pStyle w:val="Zkladntext"/>
        <w:jc w:val="right"/>
        <w:rPr>
          <w:rFonts w:asciiTheme="minorHAnsi" w:hAnsiTheme="minorHAnsi" w:cstheme="minorHAnsi"/>
          <w:i/>
          <w:sz w:val="22"/>
          <w:szCs w:val="22"/>
        </w:rPr>
      </w:pP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t>(Ř 12,4-11)</w:t>
      </w:r>
    </w:p>
    <w:p w14:paraId="750480CC" w14:textId="77777777" w:rsidR="00ED08D8" w:rsidRPr="00AB34D2" w:rsidRDefault="00ED08D8" w:rsidP="00AB34D2">
      <w:pPr>
        <w:spacing w:after="0" w:line="240" w:lineRule="auto"/>
        <w:jc w:val="both"/>
        <w:rPr>
          <w:rFonts w:cstheme="minorHAnsi"/>
        </w:rPr>
      </w:pPr>
    </w:p>
    <w:p w14:paraId="70128B76" w14:textId="2741DAAE" w:rsidR="00234E8D" w:rsidRPr="00AB34D2" w:rsidRDefault="00AB34D2" w:rsidP="00AB34D2">
      <w:pPr>
        <w:pStyle w:val="Zkladntext"/>
        <w:rPr>
          <w:rFonts w:asciiTheme="minorHAnsi" w:hAnsiTheme="minorHAnsi" w:cstheme="minorHAnsi"/>
          <w:b/>
          <w:sz w:val="22"/>
          <w:szCs w:val="22"/>
          <w:u w:val="single"/>
        </w:rPr>
      </w:pPr>
      <w:r>
        <w:rPr>
          <w:rFonts w:asciiTheme="minorHAnsi" w:hAnsiTheme="minorHAnsi" w:cstheme="minorHAnsi"/>
          <w:b/>
          <w:sz w:val="22"/>
          <w:szCs w:val="22"/>
          <w:u w:val="single"/>
        </w:rPr>
        <w:t xml:space="preserve">b. </w:t>
      </w:r>
      <w:r w:rsidR="003E371E" w:rsidRPr="00AB34D2">
        <w:rPr>
          <w:rFonts w:asciiTheme="minorHAnsi" w:hAnsiTheme="minorHAnsi" w:cstheme="minorHAnsi"/>
          <w:b/>
          <w:sz w:val="22"/>
          <w:szCs w:val="22"/>
          <w:u w:val="single"/>
        </w:rPr>
        <w:t>D</w:t>
      </w:r>
      <w:r w:rsidR="00234E8D" w:rsidRPr="00AB34D2">
        <w:rPr>
          <w:rFonts w:asciiTheme="minorHAnsi" w:hAnsiTheme="minorHAnsi" w:cstheme="minorHAnsi"/>
          <w:b/>
          <w:sz w:val="22"/>
          <w:szCs w:val="22"/>
          <w:u w:val="single"/>
        </w:rPr>
        <w:t>uchovní péče mimo náboženskou obec (kategoriální pastorace)</w:t>
      </w:r>
    </w:p>
    <w:p w14:paraId="127D2B13" w14:textId="7D5E5A34" w:rsidR="00234E8D" w:rsidRPr="00AB34D2" w:rsidRDefault="00234E8D"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 xml:space="preserve">Jako křesťané </w:t>
      </w:r>
      <w:r w:rsidR="003E371E" w:rsidRPr="00AB34D2">
        <w:rPr>
          <w:rFonts w:asciiTheme="minorHAnsi" w:hAnsiTheme="minorHAnsi" w:cstheme="minorHAnsi"/>
          <w:sz w:val="22"/>
          <w:szCs w:val="22"/>
        </w:rPr>
        <w:t>všichni</w:t>
      </w:r>
      <w:r w:rsidRPr="00AB34D2">
        <w:rPr>
          <w:rFonts w:asciiTheme="minorHAnsi" w:hAnsiTheme="minorHAnsi" w:cstheme="minorHAnsi"/>
          <w:sz w:val="22"/>
          <w:szCs w:val="22"/>
        </w:rPr>
        <w:t xml:space="preserve"> tvoříme společenství Kristova těla, neseme odpovědnost jeden za druhého. Osobním příkladem, pomocí a slovem jsme povolán</w:t>
      </w:r>
      <w:r w:rsidR="003E371E" w:rsidRPr="00AB34D2">
        <w:rPr>
          <w:rFonts w:asciiTheme="minorHAnsi" w:hAnsiTheme="minorHAnsi" w:cstheme="minorHAnsi"/>
          <w:sz w:val="22"/>
          <w:szCs w:val="22"/>
        </w:rPr>
        <w:t>i</w:t>
      </w:r>
      <w:r w:rsidRPr="00AB34D2">
        <w:rPr>
          <w:rFonts w:asciiTheme="minorHAnsi" w:hAnsiTheme="minorHAnsi" w:cstheme="minorHAnsi"/>
          <w:sz w:val="22"/>
          <w:szCs w:val="22"/>
        </w:rPr>
        <w:t xml:space="preserve"> přinášet svědectví o Boží lásce. Neseme dobrou zprávu o Boží milosti, která vyžaduje i naše nasazení, zájem a péči. </w:t>
      </w:r>
    </w:p>
    <w:p w14:paraId="66EA3F75" w14:textId="7401A3C9" w:rsidR="00234E8D" w:rsidRPr="00AB34D2" w:rsidRDefault="00234E8D"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 xml:space="preserve">Speciální službou duchovní péče je služba kaplanská, která se koná </w:t>
      </w:r>
      <w:r w:rsidR="003E371E" w:rsidRPr="00AB34D2">
        <w:rPr>
          <w:rFonts w:asciiTheme="minorHAnsi" w:hAnsiTheme="minorHAnsi" w:cstheme="minorHAnsi"/>
          <w:sz w:val="22"/>
          <w:szCs w:val="22"/>
        </w:rPr>
        <w:t xml:space="preserve">v ekumenické spolupráci </w:t>
      </w:r>
      <w:r w:rsidRPr="00AB34D2">
        <w:rPr>
          <w:rFonts w:asciiTheme="minorHAnsi" w:hAnsiTheme="minorHAnsi" w:cstheme="minorHAnsi"/>
          <w:sz w:val="22"/>
          <w:szCs w:val="22"/>
        </w:rPr>
        <w:t>ve zdravotnických a sociálních zařízeních, ve věznicích, v </w:t>
      </w:r>
      <w:r w:rsidR="003E371E" w:rsidRPr="00AB34D2">
        <w:rPr>
          <w:rFonts w:asciiTheme="minorHAnsi" w:hAnsiTheme="minorHAnsi" w:cstheme="minorHAnsi"/>
          <w:sz w:val="22"/>
          <w:szCs w:val="22"/>
        </w:rPr>
        <w:t>a</w:t>
      </w:r>
      <w:r w:rsidRPr="00AB34D2">
        <w:rPr>
          <w:rFonts w:asciiTheme="minorHAnsi" w:hAnsiTheme="minorHAnsi" w:cstheme="minorHAnsi"/>
          <w:sz w:val="22"/>
          <w:szCs w:val="22"/>
        </w:rPr>
        <w:t xml:space="preserve">rmádě, </w:t>
      </w:r>
      <w:r w:rsidR="003E371E" w:rsidRPr="00AB34D2">
        <w:rPr>
          <w:rFonts w:asciiTheme="minorHAnsi" w:hAnsiTheme="minorHAnsi" w:cstheme="minorHAnsi"/>
          <w:sz w:val="22"/>
          <w:szCs w:val="22"/>
        </w:rPr>
        <w:t>p</w:t>
      </w:r>
      <w:r w:rsidRPr="00AB34D2">
        <w:rPr>
          <w:rFonts w:asciiTheme="minorHAnsi" w:hAnsiTheme="minorHAnsi" w:cstheme="minorHAnsi"/>
          <w:sz w:val="22"/>
          <w:szCs w:val="22"/>
        </w:rPr>
        <w:t>olici</w:t>
      </w:r>
      <w:r w:rsidR="003E371E" w:rsidRPr="00AB34D2">
        <w:rPr>
          <w:rFonts w:asciiTheme="minorHAnsi" w:hAnsiTheme="minorHAnsi" w:cstheme="minorHAnsi"/>
          <w:sz w:val="22"/>
          <w:szCs w:val="22"/>
        </w:rPr>
        <w:t xml:space="preserve">i </w:t>
      </w:r>
      <w:r w:rsidRPr="00AB34D2">
        <w:rPr>
          <w:rFonts w:asciiTheme="minorHAnsi" w:hAnsiTheme="minorHAnsi" w:cstheme="minorHAnsi"/>
          <w:sz w:val="22"/>
          <w:szCs w:val="22"/>
        </w:rPr>
        <w:t>a na dalších místech. Vykonávají ji duchovní po odborné přípravě a se zvláštním pověřením církve. Duchovenskou péči o mladé dospělé vykonáváme i v domovech na půl cesty aj. O vysokoškolské studenty pečuje z pověření církve spirituál.</w:t>
      </w:r>
    </w:p>
    <w:p w14:paraId="43915740" w14:textId="77777777" w:rsidR="00234E8D" w:rsidRPr="00AB34D2" w:rsidRDefault="00234E8D" w:rsidP="00AB34D2">
      <w:pPr>
        <w:pStyle w:val="Zkladntext"/>
        <w:rPr>
          <w:rFonts w:asciiTheme="minorHAnsi" w:hAnsiTheme="minorHAnsi" w:cstheme="minorHAnsi"/>
          <w:sz w:val="22"/>
          <w:szCs w:val="22"/>
        </w:rPr>
      </w:pPr>
    </w:p>
    <w:p w14:paraId="39CD13BB" w14:textId="011202CF" w:rsidR="00234E8D" w:rsidRPr="00AB34D2" w:rsidRDefault="00234E8D"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Všechna tato péče při svých specifikách je konána individuálně nebo skupinově formou pastoračního rozhovoru nebo též konáním bohoslužeb a vysluhováním svátostí. Tato péče může být spojena s vhodným doprovodem diakonické služby,  zejména ve zdravotnických zařízeních, v domovech seniorů, věznicích</w:t>
      </w:r>
      <w:r w:rsidR="001057F7" w:rsidRPr="00AB34D2">
        <w:rPr>
          <w:rFonts w:asciiTheme="minorHAnsi" w:hAnsiTheme="minorHAnsi" w:cstheme="minorHAnsi"/>
          <w:sz w:val="22"/>
          <w:szCs w:val="22"/>
        </w:rPr>
        <w:t xml:space="preserve">; </w:t>
      </w:r>
      <w:r w:rsidRPr="00AB34D2">
        <w:rPr>
          <w:rFonts w:asciiTheme="minorHAnsi" w:hAnsiTheme="minorHAnsi" w:cstheme="minorHAnsi"/>
          <w:sz w:val="22"/>
          <w:szCs w:val="22"/>
        </w:rPr>
        <w:t xml:space="preserve">v možné propojenosti s rodinnými příslušníky.  </w:t>
      </w:r>
    </w:p>
    <w:p w14:paraId="03FD64BC" w14:textId="170D5300" w:rsidR="00234E8D" w:rsidRPr="00AB34D2" w:rsidRDefault="00234E8D" w:rsidP="00AB34D2">
      <w:pPr>
        <w:pStyle w:val="Zkladntext"/>
        <w:ind w:firstLine="360"/>
        <w:rPr>
          <w:rFonts w:asciiTheme="minorHAnsi" w:hAnsiTheme="minorHAnsi" w:cstheme="minorHAnsi"/>
          <w:sz w:val="22"/>
          <w:szCs w:val="22"/>
        </w:rPr>
      </w:pPr>
      <w:r w:rsidRPr="00AB34D2">
        <w:rPr>
          <w:rFonts w:asciiTheme="minorHAnsi" w:hAnsiTheme="minorHAnsi" w:cstheme="minorHAnsi"/>
          <w:sz w:val="22"/>
          <w:szCs w:val="22"/>
        </w:rPr>
        <w:t>Církev svými ústředními orgány pomáhá v této službě pastoračními pokyny a postupuje v součinnosti s Husitskou diakoni</w:t>
      </w:r>
      <w:r w:rsidR="001057F7" w:rsidRPr="00AB34D2">
        <w:rPr>
          <w:rFonts w:asciiTheme="minorHAnsi" w:hAnsiTheme="minorHAnsi" w:cstheme="minorHAnsi"/>
          <w:sz w:val="22"/>
          <w:szCs w:val="22"/>
        </w:rPr>
        <w:t>í</w:t>
      </w:r>
      <w:r w:rsidRPr="00AB34D2">
        <w:rPr>
          <w:rFonts w:asciiTheme="minorHAnsi" w:hAnsiTheme="minorHAnsi" w:cstheme="minorHAnsi"/>
          <w:sz w:val="22"/>
          <w:szCs w:val="22"/>
        </w:rPr>
        <w:t xml:space="preserve"> i v rozhovoru s celým společenstvím Církve československé husitské.</w:t>
      </w:r>
    </w:p>
    <w:p w14:paraId="2B0E3E1E" w14:textId="77777777" w:rsidR="00234E8D" w:rsidRPr="00AB34D2" w:rsidRDefault="00234E8D" w:rsidP="00AB34D2">
      <w:pPr>
        <w:pStyle w:val="Zkladntext"/>
        <w:ind w:firstLine="360"/>
        <w:rPr>
          <w:rFonts w:asciiTheme="minorHAnsi" w:hAnsiTheme="minorHAnsi" w:cstheme="minorHAnsi"/>
          <w:sz w:val="22"/>
          <w:szCs w:val="22"/>
        </w:rPr>
      </w:pPr>
    </w:p>
    <w:p w14:paraId="31A84BC6" w14:textId="7DDD713C" w:rsidR="00FD05C6" w:rsidRPr="00AB34D2" w:rsidRDefault="001057F7" w:rsidP="00AB34D2">
      <w:pPr>
        <w:pStyle w:val="Zkladntext"/>
        <w:rPr>
          <w:rFonts w:asciiTheme="minorHAnsi" w:hAnsiTheme="minorHAnsi" w:cstheme="minorHAnsi"/>
          <w:i/>
        </w:rPr>
      </w:pPr>
      <w:r w:rsidRPr="00AB34D2">
        <w:rPr>
          <w:rFonts w:asciiTheme="minorHAnsi" w:hAnsiTheme="minorHAnsi" w:cstheme="minorHAnsi"/>
          <w:i/>
        </w:rPr>
        <w:t>„D</w:t>
      </w:r>
      <w:r w:rsidR="00FD05C6" w:rsidRPr="00AB34D2">
        <w:rPr>
          <w:rFonts w:asciiTheme="minorHAnsi" w:hAnsiTheme="minorHAnsi" w:cstheme="minorHAnsi"/>
          <w:i/>
        </w:rPr>
        <w:t xml:space="preserve">ostanete sílu Ducha svatého, který na vás sestoupí, a budete mi svědky v Jeruzalémě a v celém Judsku, </w:t>
      </w:r>
      <w:proofErr w:type="spellStart"/>
      <w:r w:rsidR="00FD05C6" w:rsidRPr="00AB34D2">
        <w:rPr>
          <w:rFonts w:asciiTheme="minorHAnsi" w:hAnsiTheme="minorHAnsi" w:cstheme="minorHAnsi"/>
          <w:i/>
        </w:rPr>
        <w:t>Samařsku</w:t>
      </w:r>
      <w:proofErr w:type="spellEnd"/>
      <w:r w:rsidR="00FD05C6" w:rsidRPr="00AB34D2">
        <w:rPr>
          <w:rFonts w:asciiTheme="minorHAnsi" w:hAnsiTheme="minorHAnsi" w:cstheme="minorHAnsi"/>
          <w:i/>
        </w:rPr>
        <w:t xml:space="preserve"> a až na sám konec země.“</w:t>
      </w:r>
    </w:p>
    <w:p w14:paraId="14559292" w14:textId="77777777" w:rsidR="00234E8D" w:rsidRPr="00AB34D2" w:rsidRDefault="00234E8D" w:rsidP="00AB34D2">
      <w:pPr>
        <w:pStyle w:val="Zkladntext"/>
        <w:ind w:left="708" w:firstLine="708"/>
        <w:jc w:val="right"/>
        <w:rPr>
          <w:rFonts w:asciiTheme="minorHAnsi" w:hAnsiTheme="minorHAnsi" w:cstheme="minorHAnsi"/>
          <w:i/>
          <w:sz w:val="22"/>
          <w:szCs w:val="22"/>
        </w:rPr>
      </w:pP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t>(Sk 1,8)</w:t>
      </w:r>
    </w:p>
    <w:p w14:paraId="3FEC2370" w14:textId="77777777" w:rsidR="00B07D24" w:rsidRPr="00AB34D2" w:rsidRDefault="00B07D24" w:rsidP="00AB34D2">
      <w:pPr>
        <w:pStyle w:val="Zkladntext"/>
        <w:ind w:firstLine="360"/>
        <w:rPr>
          <w:rFonts w:asciiTheme="minorHAnsi" w:hAnsiTheme="minorHAnsi" w:cstheme="minorHAnsi"/>
          <w:i/>
          <w:sz w:val="22"/>
          <w:szCs w:val="22"/>
        </w:rPr>
      </w:pPr>
    </w:p>
    <w:p w14:paraId="2E1A37AA" w14:textId="2361C995" w:rsidR="00234E8D" w:rsidRPr="00AB34D2" w:rsidRDefault="00AB34D2" w:rsidP="00AB34D2">
      <w:pPr>
        <w:pStyle w:val="Zkladntext"/>
        <w:rPr>
          <w:rFonts w:asciiTheme="minorHAnsi" w:hAnsiTheme="minorHAnsi" w:cstheme="minorHAnsi"/>
          <w:b/>
          <w:sz w:val="22"/>
          <w:szCs w:val="22"/>
          <w:u w:val="single"/>
        </w:rPr>
      </w:pPr>
      <w:r>
        <w:rPr>
          <w:rFonts w:asciiTheme="minorHAnsi" w:hAnsiTheme="minorHAnsi" w:cstheme="minorHAnsi"/>
          <w:b/>
          <w:sz w:val="22"/>
          <w:szCs w:val="22"/>
          <w:u w:val="single"/>
        </w:rPr>
        <w:t xml:space="preserve">c. </w:t>
      </w:r>
      <w:r w:rsidR="001057F7" w:rsidRPr="00AB34D2">
        <w:rPr>
          <w:rFonts w:asciiTheme="minorHAnsi" w:hAnsiTheme="minorHAnsi" w:cstheme="minorHAnsi"/>
          <w:b/>
          <w:sz w:val="22"/>
          <w:szCs w:val="22"/>
          <w:u w:val="single"/>
        </w:rPr>
        <w:t>D</w:t>
      </w:r>
      <w:r w:rsidR="00234E8D" w:rsidRPr="00AB34D2">
        <w:rPr>
          <w:rFonts w:asciiTheme="minorHAnsi" w:hAnsiTheme="minorHAnsi" w:cstheme="minorHAnsi"/>
          <w:b/>
          <w:sz w:val="22"/>
          <w:szCs w:val="22"/>
          <w:u w:val="single"/>
        </w:rPr>
        <w:t>uchovní pé</w:t>
      </w:r>
      <w:r w:rsidR="001057F7" w:rsidRPr="00AB34D2">
        <w:rPr>
          <w:rFonts w:asciiTheme="minorHAnsi" w:hAnsiTheme="minorHAnsi" w:cstheme="minorHAnsi"/>
          <w:b/>
          <w:sz w:val="22"/>
          <w:szCs w:val="22"/>
          <w:u w:val="single"/>
        </w:rPr>
        <w:t>če</w:t>
      </w:r>
      <w:r w:rsidR="00234E8D" w:rsidRPr="00AB34D2">
        <w:rPr>
          <w:rFonts w:asciiTheme="minorHAnsi" w:hAnsiTheme="minorHAnsi" w:cstheme="minorHAnsi"/>
          <w:b/>
          <w:sz w:val="22"/>
          <w:szCs w:val="22"/>
          <w:u w:val="single"/>
        </w:rPr>
        <w:t xml:space="preserve"> </w:t>
      </w:r>
      <w:r w:rsidR="001057F7" w:rsidRPr="00AB34D2">
        <w:rPr>
          <w:rFonts w:asciiTheme="minorHAnsi" w:hAnsiTheme="minorHAnsi" w:cstheme="minorHAnsi"/>
          <w:b/>
          <w:sz w:val="22"/>
          <w:szCs w:val="22"/>
          <w:u w:val="single"/>
        </w:rPr>
        <w:t>novými a alternativními formami</w:t>
      </w:r>
    </w:p>
    <w:p w14:paraId="3D6442D5" w14:textId="6D1658A4" w:rsidR="00234E8D" w:rsidRPr="00AB34D2" w:rsidRDefault="00234E8D"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 xml:space="preserve">Církev se snaží navázat na svou dobrou tradici </w:t>
      </w:r>
      <w:r w:rsidR="001057F7" w:rsidRPr="00AB34D2">
        <w:rPr>
          <w:rFonts w:asciiTheme="minorHAnsi" w:hAnsiTheme="minorHAnsi" w:cstheme="minorHAnsi"/>
          <w:sz w:val="22"/>
          <w:szCs w:val="22"/>
        </w:rPr>
        <w:t>„</w:t>
      </w:r>
      <w:r w:rsidRPr="00AB34D2">
        <w:rPr>
          <w:rFonts w:asciiTheme="minorHAnsi" w:hAnsiTheme="minorHAnsi" w:cstheme="minorHAnsi"/>
          <w:sz w:val="22"/>
          <w:szCs w:val="22"/>
        </w:rPr>
        <w:t>sborů služby</w:t>
      </w:r>
      <w:r w:rsidR="001057F7" w:rsidRPr="00AB34D2">
        <w:rPr>
          <w:rFonts w:asciiTheme="minorHAnsi" w:hAnsiTheme="minorHAnsi" w:cstheme="minorHAnsi"/>
          <w:sz w:val="22"/>
          <w:szCs w:val="22"/>
        </w:rPr>
        <w:t>“</w:t>
      </w:r>
      <w:r w:rsidRPr="00AB34D2">
        <w:rPr>
          <w:rFonts w:asciiTheme="minorHAnsi" w:hAnsiTheme="minorHAnsi" w:cstheme="minorHAnsi"/>
          <w:sz w:val="22"/>
          <w:szCs w:val="22"/>
        </w:rPr>
        <w:t xml:space="preserve"> novými způsoby setkávání a pomoci</w:t>
      </w:r>
      <w:r w:rsidR="001057F7" w:rsidRPr="00AB34D2">
        <w:rPr>
          <w:rFonts w:asciiTheme="minorHAnsi" w:hAnsiTheme="minorHAnsi" w:cstheme="minorHAnsi"/>
          <w:sz w:val="22"/>
          <w:szCs w:val="22"/>
        </w:rPr>
        <w:t>,</w:t>
      </w:r>
      <w:r w:rsidRPr="00AB34D2">
        <w:rPr>
          <w:rFonts w:asciiTheme="minorHAnsi" w:hAnsiTheme="minorHAnsi" w:cstheme="minorHAnsi"/>
          <w:sz w:val="22"/>
          <w:szCs w:val="22"/>
        </w:rPr>
        <w:t xml:space="preserve"> které mohou, ale nemusejí mít zvláštní organizační status. Může se jednat například o komunitní centra, diakonická střediska, kluby atd. Věřící se na službě podílejí dle svého obdarování naplňováním úkolů obecného kněžství. Vedle členů církve se na aktivitách podílejí i sympatizanti.</w:t>
      </w:r>
    </w:p>
    <w:p w14:paraId="1792674D" w14:textId="77777777" w:rsidR="00234E8D" w:rsidRPr="00AB34D2" w:rsidRDefault="00234E8D" w:rsidP="00AB34D2">
      <w:pPr>
        <w:pStyle w:val="Zkladntext"/>
        <w:ind w:firstLine="360"/>
        <w:rPr>
          <w:rFonts w:asciiTheme="minorHAnsi" w:hAnsiTheme="minorHAnsi" w:cstheme="minorHAnsi"/>
          <w:sz w:val="22"/>
          <w:szCs w:val="22"/>
        </w:rPr>
      </w:pPr>
    </w:p>
    <w:p w14:paraId="6691B2DD" w14:textId="77777777" w:rsidR="00234E8D" w:rsidRPr="00AB34D2" w:rsidRDefault="00234E8D" w:rsidP="00AB34D2">
      <w:pPr>
        <w:pStyle w:val="Zkladntext"/>
        <w:rPr>
          <w:rFonts w:asciiTheme="minorHAnsi" w:hAnsiTheme="minorHAnsi" w:cstheme="minorHAnsi"/>
          <w:i/>
          <w:sz w:val="22"/>
          <w:szCs w:val="22"/>
        </w:rPr>
      </w:pPr>
      <w:r w:rsidRPr="00AB34D2">
        <w:rPr>
          <w:rFonts w:asciiTheme="minorHAnsi" w:hAnsiTheme="minorHAnsi" w:cstheme="minorHAnsi"/>
          <w:i/>
          <w:sz w:val="22"/>
          <w:szCs w:val="22"/>
        </w:rPr>
        <w:lastRenderedPageBreak/>
        <w:t>„Vždyť jste okusili, že Pán je dobrý! Přicházejte tedy k němu, kameni živému, jenž od lidí byl zavržen, ale před Bohem je vyvolený a vzácný. I vy jste živými kameny, z nichž se staví duchovní dům, abyste byli svatým kněžstvem a přinášeli duchovní oběti, milé Bohu pro Ježíše Krista… jste rod vyvolený, královské kněžstvo, národ svatý, lid náležející Bohu, abyste hlásali mocné skutky toho, kdo vás povolal ze tmy do svého podivuhodného světla.“</w:t>
      </w:r>
    </w:p>
    <w:p w14:paraId="7E87A378" w14:textId="6890A75D" w:rsidR="00234E8D" w:rsidRPr="00AB34D2" w:rsidRDefault="00234E8D" w:rsidP="00AB34D2">
      <w:pPr>
        <w:pStyle w:val="Zkladntext"/>
        <w:ind w:left="708" w:firstLine="708"/>
        <w:jc w:val="right"/>
        <w:rPr>
          <w:rFonts w:asciiTheme="minorHAnsi" w:hAnsiTheme="minorHAnsi" w:cstheme="minorHAnsi"/>
          <w:i/>
          <w:sz w:val="22"/>
          <w:szCs w:val="22"/>
        </w:rPr>
      </w:pP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r>
      <w:r w:rsidRPr="00AB34D2">
        <w:rPr>
          <w:rFonts w:asciiTheme="minorHAnsi" w:hAnsiTheme="minorHAnsi" w:cstheme="minorHAnsi"/>
          <w:i/>
          <w:sz w:val="22"/>
          <w:szCs w:val="22"/>
        </w:rPr>
        <w:tab/>
        <w:t>(</w:t>
      </w:r>
      <w:r w:rsidR="00AB34D2">
        <w:rPr>
          <w:rFonts w:asciiTheme="minorHAnsi" w:hAnsiTheme="minorHAnsi" w:cstheme="minorHAnsi"/>
          <w:i/>
          <w:sz w:val="22"/>
          <w:szCs w:val="22"/>
        </w:rPr>
        <w:t>1</w:t>
      </w:r>
      <w:r w:rsidRPr="00AB34D2">
        <w:rPr>
          <w:rFonts w:asciiTheme="minorHAnsi" w:hAnsiTheme="minorHAnsi" w:cstheme="minorHAnsi"/>
          <w:i/>
          <w:sz w:val="22"/>
          <w:szCs w:val="22"/>
        </w:rPr>
        <w:t xml:space="preserve"> </w:t>
      </w:r>
      <w:proofErr w:type="spellStart"/>
      <w:r w:rsidRPr="00AB34D2">
        <w:rPr>
          <w:rFonts w:asciiTheme="minorHAnsi" w:hAnsiTheme="minorHAnsi" w:cstheme="minorHAnsi"/>
          <w:i/>
          <w:sz w:val="22"/>
          <w:szCs w:val="22"/>
        </w:rPr>
        <w:t>Pt</w:t>
      </w:r>
      <w:proofErr w:type="spellEnd"/>
      <w:r w:rsidRPr="00AB34D2">
        <w:rPr>
          <w:rFonts w:asciiTheme="minorHAnsi" w:hAnsiTheme="minorHAnsi" w:cstheme="minorHAnsi"/>
          <w:i/>
          <w:sz w:val="22"/>
          <w:szCs w:val="22"/>
        </w:rPr>
        <w:t xml:space="preserve"> 2,3-5,9)</w:t>
      </w:r>
    </w:p>
    <w:p w14:paraId="349734F8" w14:textId="77777777" w:rsidR="00234E8D" w:rsidRPr="00AB34D2" w:rsidRDefault="00234E8D" w:rsidP="00AB34D2">
      <w:pPr>
        <w:pStyle w:val="Zkladntext"/>
        <w:ind w:firstLine="360"/>
        <w:rPr>
          <w:rFonts w:asciiTheme="minorHAnsi" w:hAnsiTheme="minorHAnsi" w:cstheme="minorHAnsi"/>
          <w:sz w:val="22"/>
          <w:szCs w:val="22"/>
        </w:rPr>
      </w:pPr>
    </w:p>
    <w:p w14:paraId="27D7EA08" w14:textId="3490CF0F" w:rsidR="00234E8D" w:rsidRPr="00AB34D2" w:rsidRDefault="009B79A8" w:rsidP="00AB34D2">
      <w:pPr>
        <w:pStyle w:val="Zkladntext"/>
        <w:rPr>
          <w:rFonts w:asciiTheme="minorHAnsi" w:hAnsiTheme="minorHAnsi" w:cstheme="minorHAnsi"/>
          <w:b/>
          <w:sz w:val="22"/>
          <w:szCs w:val="22"/>
          <w:u w:val="single"/>
        </w:rPr>
      </w:pPr>
      <w:r w:rsidRPr="00AB34D2">
        <w:rPr>
          <w:rFonts w:asciiTheme="minorHAnsi" w:hAnsiTheme="minorHAnsi" w:cstheme="minorHAnsi"/>
          <w:b/>
          <w:sz w:val="22"/>
          <w:szCs w:val="22"/>
          <w:u w:val="single"/>
        </w:rPr>
        <w:t>III. D</w:t>
      </w:r>
      <w:r w:rsidR="00234E8D" w:rsidRPr="00AB34D2">
        <w:rPr>
          <w:rFonts w:asciiTheme="minorHAnsi" w:hAnsiTheme="minorHAnsi" w:cstheme="minorHAnsi"/>
          <w:b/>
          <w:sz w:val="22"/>
          <w:szCs w:val="22"/>
          <w:u w:val="single"/>
        </w:rPr>
        <w:t xml:space="preserve">uchovní péče o život veřejný </w:t>
      </w:r>
    </w:p>
    <w:p w14:paraId="213A09E1" w14:textId="290D2A3C" w:rsidR="00234E8D" w:rsidRPr="00AB34D2" w:rsidRDefault="00234E8D" w:rsidP="00AB34D2">
      <w:pPr>
        <w:pStyle w:val="Zkladntext"/>
        <w:rPr>
          <w:rFonts w:asciiTheme="minorHAnsi" w:hAnsiTheme="minorHAnsi" w:cstheme="minorHAnsi"/>
          <w:bCs/>
          <w:sz w:val="22"/>
          <w:szCs w:val="22"/>
        </w:rPr>
      </w:pPr>
      <w:r w:rsidRPr="00AB34D2">
        <w:rPr>
          <w:rFonts w:asciiTheme="minorHAnsi" w:hAnsiTheme="minorHAnsi" w:cstheme="minorHAnsi"/>
          <w:bCs/>
          <w:sz w:val="22"/>
          <w:szCs w:val="22"/>
        </w:rPr>
        <w:t xml:space="preserve">Pro Církev československou husitskou je stálým posláním, aby </w:t>
      </w:r>
      <w:r w:rsidR="001057F7" w:rsidRPr="00AB34D2">
        <w:rPr>
          <w:rFonts w:asciiTheme="minorHAnsi" w:hAnsiTheme="minorHAnsi" w:cstheme="minorHAnsi"/>
          <w:bCs/>
          <w:sz w:val="22"/>
          <w:szCs w:val="22"/>
        </w:rPr>
        <w:t>naplňovala život společnosti Duchem Kristovým</w:t>
      </w:r>
      <w:r w:rsidR="00416910" w:rsidRPr="00AB34D2">
        <w:rPr>
          <w:rFonts w:asciiTheme="minorHAnsi" w:hAnsiTheme="minorHAnsi" w:cstheme="minorHAnsi"/>
          <w:bCs/>
          <w:sz w:val="22"/>
          <w:szCs w:val="22"/>
        </w:rPr>
        <w:t>.</w:t>
      </w:r>
      <w:r w:rsidRPr="00AB34D2">
        <w:rPr>
          <w:rFonts w:asciiTheme="minorHAnsi" w:hAnsiTheme="minorHAnsi" w:cstheme="minorHAnsi"/>
          <w:bCs/>
          <w:sz w:val="22"/>
          <w:szCs w:val="22"/>
        </w:rPr>
        <w:t xml:space="preserve"> Věříme, že jsme povoláni z „Boží vůle a milosti“, abychom se spolupodíleli na </w:t>
      </w:r>
      <w:r w:rsidR="00B5165B" w:rsidRPr="00AB34D2">
        <w:rPr>
          <w:rFonts w:asciiTheme="minorHAnsi" w:hAnsiTheme="minorHAnsi" w:cstheme="minorHAnsi"/>
          <w:bCs/>
          <w:sz w:val="22"/>
          <w:szCs w:val="22"/>
        </w:rPr>
        <w:t xml:space="preserve">šíření </w:t>
      </w:r>
      <w:r w:rsidRPr="00AB34D2">
        <w:rPr>
          <w:rFonts w:asciiTheme="minorHAnsi" w:hAnsiTheme="minorHAnsi" w:cstheme="minorHAnsi"/>
          <w:bCs/>
          <w:sz w:val="22"/>
          <w:szCs w:val="22"/>
        </w:rPr>
        <w:t xml:space="preserve">Boží lásky </w:t>
      </w:r>
      <w:r w:rsidR="00B5165B" w:rsidRPr="00AB34D2">
        <w:rPr>
          <w:rFonts w:asciiTheme="minorHAnsi" w:hAnsiTheme="minorHAnsi" w:cstheme="minorHAnsi"/>
          <w:bCs/>
          <w:sz w:val="22"/>
          <w:szCs w:val="22"/>
        </w:rPr>
        <w:t>ve</w:t>
      </w:r>
      <w:r w:rsidRPr="00AB34D2">
        <w:rPr>
          <w:rFonts w:asciiTheme="minorHAnsi" w:hAnsiTheme="minorHAnsi" w:cstheme="minorHAnsi"/>
          <w:bCs/>
          <w:sz w:val="22"/>
          <w:szCs w:val="22"/>
        </w:rPr>
        <w:t xml:space="preserve"> svět</w:t>
      </w:r>
      <w:r w:rsidR="00B5165B" w:rsidRPr="00AB34D2">
        <w:rPr>
          <w:rFonts w:asciiTheme="minorHAnsi" w:hAnsiTheme="minorHAnsi" w:cstheme="minorHAnsi"/>
          <w:bCs/>
          <w:sz w:val="22"/>
          <w:szCs w:val="22"/>
        </w:rPr>
        <w:t>ě</w:t>
      </w:r>
      <w:r w:rsidRPr="00AB34D2">
        <w:rPr>
          <w:rFonts w:asciiTheme="minorHAnsi" w:hAnsiTheme="minorHAnsi" w:cstheme="minorHAnsi"/>
          <w:bCs/>
          <w:sz w:val="22"/>
          <w:szCs w:val="22"/>
        </w:rPr>
        <w:t>.</w:t>
      </w:r>
    </w:p>
    <w:p w14:paraId="4A99AF77" w14:textId="77777777" w:rsidR="00234E8D" w:rsidRPr="00AB34D2" w:rsidRDefault="00234E8D" w:rsidP="00AB34D2">
      <w:pPr>
        <w:pStyle w:val="Zkladntext"/>
        <w:ind w:left="360"/>
        <w:rPr>
          <w:rFonts w:asciiTheme="minorHAnsi" w:hAnsiTheme="minorHAnsi" w:cstheme="minorHAnsi"/>
          <w:bCs/>
          <w:sz w:val="22"/>
          <w:szCs w:val="22"/>
        </w:rPr>
      </w:pPr>
      <w:r w:rsidRPr="00AB34D2">
        <w:rPr>
          <w:rFonts w:asciiTheme="minorHAnsi" w:hAnsiTheme="minorHAnsi" w:cstheme="minorHAnsi"/>
          <w:bCs/>
          <w:sz w:val="22"/>
          <w:szCs w:val="22"/>
        </w:rPr>
        <w:t xml:space="preserve"> </w:t>
      </w:r>
    </w:p>
    <w:p w14:paraId="336FDEDC" w14:textId="705FF2B2" w:rsidR="00234E8D" w:rsidRPr="00AB34D2" w:rsidRDefault="00234E8D"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Toto své poslání plní CČSH:</w:t>
      </w:r>
    </w:p>
    <w:p w14:paraId="65C56C12" w14:textId="0E4CA527" w:rsidR="00234E8D" w:rsidRPr="00AB34D2" w:rsidRDefault="00234E8D" w:rsidP="00AB34D2">
      <w:pPr>
        <w:pStyle w:val="Zkladntext"/>
        <w:numPr>
          <w:ilvl w:val="0"/>
          <w:numId w:val="3"/>
        </w:numPr>
        <w:rPr>
          <w:rFonts w:asciiTheme="minorHAnsi" w:hAnsiTheme="minorHAnsi" w:cstheme="minorHAnsi"/>
          <w:sz w:val="22"/>
          <w:szCs w:val="22"/>
        </w:rPr>
      </w:pPr>
      <w:r w:rsidRPr="00AB34D2">
        <w:rPr>
          <w:rFonts w:asciiTheme="minorHAnsi" w:hAnsiTheme="minorHAnsi" w:cstheme="minorHAnsi"/>
          <w:sz w:val="22"/>
          <w:szCs w:val="22"/>
        </w:rPr>
        <w:t>diakonickou službou všem potřebným,</w:t>
      </w:r>
    </w:p>
    <w:p w14:paraId="61CFD9AF" w14:textId="4818FC16" w:rsidR="00234E8D" w:rsidRPr="00AB34D2" w:rsidRDefault="00234E8D" w:rsidP="00AB34D2">
      <w:pPr>
        <w:pStyle w:val="Zkladntext"/>
        <w:numPr>
          <w:ilvl w:val="0"/>
          <w:numId w:val="3"/>
        </w:numPr>
        <w:rPr>
          <w:rFonts w:asciiTheme="minorHAnsi" w:hAnsiTheme="minorHAnsi" w:cstheme="minorHAnsi"/>
          <w:sz w:val="22"/>
          <w:szCs w:val="22"/>
        </w:rPr>
      </w:pPr>
      <w:r w:rsidRPr="00AB34D2">
        <w:rPr>
          <w:rFonts w:asciiTheme="minorHAnsi" w:hAnsiTheme="minorHAnsi" w:cstheme="minorHAnsi"/>
          <w:sz w:val="22"/>
          <w:szCs w:val="22"/>
        </w:rPr>
        <w:t>svým</w:t>
      </w:r>
      <w:r w:rsidR="00416910" w:rsidRPr="00AB34D2">
        <w:rPr>
          <w:rFonts w:asciiTheme="minorHAnsi" w:hAnsiTheme="minorHAnsi" w:cstheme="minorHAnsi"/>
          <w:sz w:val="22"/>
          <w:szCs w:val="22"/>
        </w:rPr>
        <w:t>i vyjádřeními</w:t>
      </w:r>
      <w:r w:rsidRPr="00AB34D2">
        <w:rPr>
          <w:rFonts w:asciiTheme="minorHAnsi" w:hAnsiTheme="minorHAnsi" w:cstheme="minorHAnsi"/>
          <w:sz w:val="22"/>
          <w:szCs w:val="22"/>
        </w:rPr>
        <w:t xml:space="preserve"> k významným společenským, sociálním i politickým otázkám,</w:t>
      </w:r>
    </w:p>
    <w:p w14:paraId="7DDF0508" w14:textId="77777777" w:rsidR="00234E8D" w:rsidRPr="00AB34D2" w:rsidRDefault="00234E8D" w:rsidP="00AB34D2">
      <w:pPr>
        <w:pStyle w:val="Zkladntext"/>
        <w:numPr>
          <w:ilvl w:val="0"/>
          <w:numId w:val="3"/>
        </w:numPr>
        <w:rPr>
          <w:rFonts w:asciiTheme="minorHAnsi" w:hAnsiTheme="minorHAnsi" w:cstheme="minorHAnsi"/>
          <w:sz w:val="22"/>
          <w:szCs w:val="22"/>
        </w:rPr>
      </w:pPr>
      <w:r w:rsidRPr="00AB34D2">
        <w:rPr>
          <w:rFonts w:asciiTheme="minorHAnsi" w:hAnsiTheme="minorHAnsi" w:cstheme="minorHAnsi"/>
          <w:sz w:val="22"/>
          <w:szCs w:val="22"/>
        </w:rPr>
        <w:t>účastí svých členů ve veřejném životě.</w:t>
      </w:r>
    </w:p>
    <w:p w14:paraId="6FD10AC6" w14:textId="77777777" w:rsidR="00234E8D" w:rsidRPr="00AB34D2" w:rsidRDefault="00234E8D" w:rsidP="00AB34D2">
      <w:pPr>
        <w:pStyle w:val="Zkladntext"/>
        <w:rPr>
          <w:rFonts w:asciiTheme="minorHAnsi" w:hAnsiTheme="minorHAnsi" w:cstheme="minorHAnsi"/>
          <w:sz w:val="22"/>
          <w:szCs w:val="22"/>
        </w:rPr>
      </w:pPr>
    </w:p>
    <w:p w14:paraId="41974C55" w14:textId="0FBD0AFB" w:rsidR="00234E8D" w:rsidRPr="00AB34D2" w:rsidRDefault="00B5165B"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Diakonická a m</w:t>
      </w:r>
      <w:r w:rsidR="00234E8D" w:rsidRPr="00AB34D2">
        <w:rPr>
          <w:rFonts w:asciiTheme="minorHAnsi" w:hAnsiTheme="minorHAnsi" w:cstheme="minorHAnsi"/>
          <w:sz w:val="22"/>
          <w:szCs w:val="22"/>
        </w:rPr>
        <w:t xml:space="preserve">isijní služba se zaměřuje </w:t>
      </w:r>
      <w:r w:rsidRPr="00AB34D2">
        <w:rPr>
          <w:rFonts w:asciiTheme="minorHAnsi" w:hAnsiTheme="minorHAnsi" w:cstheme="minorHAnsi"/>
          <w:sz w:val="22"/>
          <w:szCs w:val="22"/>
        </w:rPr>
        <w:t>na</w:t>
      </w:r>
      <w:r w:rsidR="00234E8D" w:rsidRPr="00AB34D2">
        <w:rPr>
          <w:rFonts w:asciiTheme="minorHAnsi" w:hAnsiTheme="minorHAnsi" w:cstheme="minorHAnsi"/>
          <w:sz w:val="22"/>
          <w:szCs w:val="22"/>
        </w:rPr>
        <w:t> potřebn</w:t>
      </w:r>
      <w:r w:rsidRPr="00AB34D2">
        <w:rPr>
          <w:rFonts w:asciiTheme="minorHAnsi" w:hAnsiTheme="minorHAnsi" w:cstheme="minorHAnsi"/>
          <w:sz w:val="22"/>
          <w:szCs w:val="22"/>
        </w:rPr>
        <w:t>é lidi</w:t>
      </w:r>
      <w:r w:rsidR="00234E8D" w:rsidRPr="00AB34D2">
        <w:rPr>
          <w:rFonts w:asciiTheme="minorHAnsi" w:hAnsiTheme="minorHAnsi" w:cstheme="minorHAnsi"/>
          <w:sz w:val="22"/>
          <w:szCs w:val="22"/>
        </w:rPr>
        <w:t xml:space="preserve"> v České republice</w:t>
      </w:r>
      <w:r w:rsidR="00416910" w:rsidRPr="00AB34D2">
        <w:rPr>
          <w:rFonts w:asciiTheme="minorHAnsi" w:hAnsiTheme="minorHAnsi" w:cstheme="minorHAnsi"/>
          <w:sz w:val="22"/>
          <w:szCs w:val="22"/>
        </w:rPr>
        <w:t>, na Slovensku a v</w:t>
      </w:r>
      <w:r w:rsidR="00AB34D2">
        <w:rPr>
          <w:rFonts w:asciiTheme="minorHAnsi" w:hAnsiTheme="minorHAnsi" w:cstheme="minorHAnsi"/>
          <w:sz w:val="22"/>
          <w:szCs w:val="22"/>
        </w:rPr>
        <w:t> </w:t>
      </w:r>
      <w:r w:rsidR="00416910" w:rsidRPr="00AB34D2">
        <w:rPr>
          <w:rFonts w:asciiTheme="minorHAnsi" w:hAnsiTheme="minorHAnsi" w:cstheme="minorHAnsi"/>
          <w:sz w:val="22"/>
          <w:szCs w:val="22"/>
        </w:rPr>
        <w:t>zahraničí</w:t>
      </w:r>
      <w:r w:rsidR="00AB34D2">
        <w:rPr>
          <w:rFonts w:asciiTheme="minorHAnsi" w:hAnsiTheme="minorHAnsi" w:cstheme="minorHAnsi"/>
          <w:sz w:val="22"/>
          <w:szCs w:val="22"/>
        </w:rPr>
        <w:t xml:space="preserve"> </w:t>
      </w:r>
      <w:r w:rsidR="00AB34D2" w:rsidRPr="00AB34D2">
        <w:rPr>
          <w:rFonts w:asciiTheme="minorHAnsi" w:hAnsiTheme="minorHAnsi" w:cstheme="minorHAnsi"/>
          <w:sz w:val="22"/>
          <w:szCs w:val="22"/>
        </w:rPr>
        <w:t>–</w:t>
      </w:r>
      <w:r w:rsidRPr="00AB34D2">
        <w:rPr>
          <w:rFonts w:asciiTheme="minorHAnsi" w:hAnsiTheme="minorHAnsi" w:cstheme="minorHAnsi"/>
          <w:sz w:val="22"/>
          <w:szCs w:val="22"/>
        </w:rPr>
        <w:t xml:space="preserve">  </w:t>
      </w:r>
      <w:r w:rsidR="00234E8D" w:rsidRPr="00AB34D2">
        <w:rPr>
          <w:rFonts w:asciiTheme="minorHAnsi" w:hAnsiTheme="minorHAnsi" w:cstheme="minorHAnsi"/>
          <w:sz w:val="22"/>
          <w:szCs w:val="22"/>
        </w:rPr>
        <w:t>bez rozdílu náboženského vyznání, národnosti, rasy a společenského postavení</w:t>
      </w:r>
      <w:r w:rsidR="00416910" w:rsidRPr="00AB34D2">
        <w:rPr>
          <w:rFonts w:asciiTheme="minorHAnsi" w:hAnsiTheme="minorHAnsi" w:cstheme="minorHAnsi"/>
          <w:sz w:val="22"/>
          <w:szCs w:val="22"/>
        </w:rPr>
        <w:t xml:space="preserve"> a směřuje také </w:t>
      </w:r>
      <w:r w:rsidR="00234E8D" w:rsidRPr="00AB34D2">
        <w:rPr>
          <w:rFonts w:asciiTheme="minorHAnsi" w:hAnsiTheme="minorHAnsi" w:cstheme="minorHAnsi"/>
          <w:sz w:val="22"/>
          <w:szCs w:val="22"/>
        </w:rPr>
        <w:t>k lidem, postiženým přírodními katastrofami, hladomorem, epidemiemi a válkou kdekoli na světě.</w:t>
      </w:r>
    </w:p>
    <w:p w14:paraId="64584333" w14:textId="1BF91C25" w:rsidR="00234E8D" w:rsidRPr="00AB34D2" w:rsidRDefault="00416910"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Církev svými vyjádřeními podporuje</w:t>
      </w:r>
      <w:r w:rsidR="00234E8D" w:rsidRPr="00AB34D2">
        <w:rPr>
          <w:rFonts w:asciiTheme="minorHAnsi" w:hAnsiTheme="minorHAnsi" w:cstheme="minorHAnsi"/>
          <w:sz w:val="22"/>
          <w:szCs w:val="22"/>
        </w:rPr>
        <w:t xml:space="preserve"> demokraci</w:t>
      </w:r>
      <w:r w:rsidRPr="00AB34D2">
        <w:rPr>
          <w:rFonts w:asciiTheme="minorHAnsi" w:hAnsiTheme="minorHAnsi" w:cstheme="minorHAnsi"/>
          <w:sz w:val="22"/>
          <w:szCs w:val="22"/>
        </w:rPr>
        <w:t>i</w:t>
      </w:r>
      <w:r w:rsidR="00234E8D" w:rsidRPr="00AB34D2">
        <w:rPr>
          <w:rFonts w:asciiTheme="minorHAnsi" w:hAnsiTheme="minorHAnsi" w:cstheme="minorHAnsi"/>
          <w:sz w:val="22"/>
          <w:szCs w:val="22"/>
        </w:rPr>
        <w:t>, humanismu</w:t>
      </w:r>
      <w:r w:rsidRPr="00AB34D2">
        <w:rPr>
          <w:rFonts w:asciiTheme="minorHAnsi" w:hAnsiTheme="minorHAnsi" w:cstheme="minorHAnsi"/>
          <w:sz w:val="22"/>
          <w:szCs w:val="22"/>
        </w:rPr>
        <w:t>s</w:t>
      </w:r>
      <w:r w:rsidR="00234E8D" w:rsidRPr="00AB34D2">
        <w:rPr>
          <w:rFonts w:asciiTheme="minorHAnsi" w:hAnsiTheme="minorHAnsi" w:cstheme="minorHAnsi"/>
          <w:sz w:val="22"/>
          <w:szCs w:val="22"/>
        </w:rPr>
        <w:t xml:space="preserve">, </w:t>
      </w:r>
      <w:r w:rsidR="00F462A1" w:rsidRPr="00AB34D2">
        <w:rPr>
          <w:rFonts w:asciiTheme="minorHAnsi" w:hAnsiTheme="minorHAnsi" w:cstheme="minorHAnsi"/>
          <w:sz w:val="22"/>
          <w:szCs w:val="22"/>
        </w:rPr>
        <w:t xml:space="preserve">spravedlnost, </w:t>
      </w:r>
      <w:r w:rsidR="00A20ED0" w:rsidRPr="00AB34D2">
        <w:rPr>
          <w:rFonts w:asciiTheme="minorHAnsi" w:hAnsiTheme="minorHAnsi" w:cstheme="minorHAnsi"/>
          <w:sz w:val="22"/>
          <w:szCs w:val="22"/>
        </w:rPr>
        <w:t xml:space="preserve">lidskou důstojnost, toleranci, </w:t>
      </w:r>
      <w:r w:rsidR="00234E8D" w:rsidRPr="00AB34D2">
        <w:rPr>
          <w:rFonts w:asciiTheme="minorHAnsi" w:hAnsiTheme="minorHAnsi" w:cstheme="minorHAnsi"/>
          <w:sz w:val="22"/>
          <w:szCs w:val="22"/>
        </w:rPr>
        <w:t xml:space="preserve">mír uvnitř státu i mezi státy a národy </w:t>
      </w:r>
      <w:r w:rsidR="00F462A1" w:rsidRPr="00AB34D2">
        <w:rPr>
          <w:rFonts w:asciiTheme="minorHAnsi" w:hAnsiTheme="minorHAnsi" w:cstheme="minorHAnsi"/>
          <w:sz w:val="22"/>
          <w:szCs w:val="22"/>
        </w:rPr>
        <w:t>a</w:t>
      </w:r>
      <w:r w:rsidR="00234E8D" w:rsidRPr="00AB34D2">
        <w:rPr>
          <w:rFonts w:asciiTheme="minorHAnsi" w:hAnsiTheme="minorHAnsi" w:cstheme="minorHAnsi"/>
          <w:sz w:val="22"/>
          <w:szCs w:val="22"/>
        </w:rPr>
        <w:t xml:space="preserve"> vlastenectví</w:t>
      </w:r>
      <w:r w:rsidR="00F462A1" w:rsidRPr="00AB34D2">
        <w:rPr>
          <w:rFonts w:asciiTheme="minorHAnsi" w:hAnsiTheme="minorHAnsi" w:cstheme="minorHAnsi"/>
          <w:sz w:val="22"/>
          <w:szCs w:val="22"/>
        </w:rPr>
        <w:t xml:space="preserve"> bez</w:t>
      </w:r>
      <w:r w:rsidR="00234E8D" w:rsidRPr="00AB34D2">
        <w:rPr>
          <w:rFonts w:asciiTheme="minorHAnsi" w:hAnsiTheme="minorHAnsi" w:cstheme="minorHAnsi"/>
          <w:sz w:val="22"/>
          <w:szCs w:val="22"/>
        </w:rPr>
        <w:t xml:space="preserve"> jakékoliv národnostní nesnášenlivosti. Podporuje </w:t>
      </w:r>
      <w:r w:rsidR="00A20ED0" w:rsidRPr="00AB34D2">
        <w:rPr>
          <w:rFonts w:asciiTheme="minorHAnsi" w:hAnsiTheme="minorHAnsi" w:cstheme="minorHAnsi"/>
          <w:sz w:val="22"/>
          <w:szCs w:val="22"/>
        </w:rPr>
        <w:t xml:space="preserve">ochranu stvoření, ekologii a šetrnost k přírodním zdrojům. Váží si </w:t>
      </w:r>
      <w:r w:rsidR="00234E8D" w:rsidRPr="00AB34D2">
        <w:rPr>
          <w:rFonts w:asciiTheme="minorHAnsi" w:hAnsiTheme="minorHAnsi" w:cstheme="minorHAnsi"/>
          <w:sz w:val="22"/>
          <w:szCs w:val="22"/>
        </w:rPr>
        <w:t>pracovní obětavost</w:t>
      </w:r>
      <w:r w:rsidR="00A20ED0" w:rsidRPr="00AB34D2">
        <w:rPr>
          <w:rFonts w:asciiTheme="minorHAnsi" w:hAnsiTheme="minorHAnsi" w:cstheme="minorHAnsi"/>
          <w:sz w:val="22"/>
          <w:szCs w:val="22"/>
        </w:rPr>
        <w:t>i</w:t>
      </w:r>
      <w:r w:rsidR="00234E8D" w:rsidRPr="00AB34D2">
        <w:rPr>
          <w:rFonts w:asciiTheme="minorHAnsi" w:hAnsiTheme="minorHAnsi" w:cstheme="minorHAnsi"/>
          <w:sz w:val="22"/>
          <w:szCs w:val="22"/>
        </w:rPr>
        <w:t xml:space="preserve"> a práce v Kristově </w:t>
      </w:r>
      <w:r w:rsidR="00F462A1" w:rsidRPr="00AB34D2">
        <w:rPr>
          <w:rFonts w:asciiTheme="minorHAnsi" w:hAnsiTheme="minorHAnsi" w:cstheme="minorHAnsi"/>
          <w:sz w:val="22"/>
          <w:szCs w:val="22"/>
        </w:rPr>
        <w:t>D</w:t>
      </w:r>
      <w:r w:rsidR="00234E8D" w:rsidRPr="00AB34D2">
        <w:rPr>
          <w:rFonts w:asciiTheme="minorHAnsi" w:hAnsiTheme="minorHAnsi" w:cstheme="minorHAnsi"/>
          <w:sz w:val="22"/>
          <w:szCs w:val="22"/>
        </w:rPr>
        <w:t xml:space="preserve">uchu jako služby člověku a lidské společnosti. </w:t>
      </w:r>
      <w:r w:rsidR="00F462A1" w:rsidRPr="00AB34D2">
        <w:rPr>
          <w:rFonts w:asciiTheme="minorHAnsi" w:hAnsiTheme="minorHAnsi" w:cstheme="minorHAnsi"/>
          <w:sz w:val="22"/>
          <w:szCs w:val="22"/>
        </w:rPr>
        <w:t>Podporuje</w:t>
      </w:r>
      <w:r w:rsidR="00234E8D" w:rsidRPr="00AB34D2">
        <w:rPr>
          <w:rFonts w:asciiTheme="minorHAnsi" w:hAnsiTheme="minorHAnsi" w:cstheme="minorHAnsi"/>
          <w:sz w:val="22"/>
          <w:szCs w:val="22"/>
        </w:rPr>
        <w:t xml:space="preserve"> sociální politiku vůči slabým, nemocným a </w:t>
      </w:r>
      <w:r w:rsidR="00F462A1" w:rsidRPr="00AB34D2">
        <w:rPr>
          <w:rFonts w:asciiTheme="minorHAnsi" w:hAnsiTheme="minorHAnsi" w:cstheme="minorHAnsi"/>
          <w:sz w:val="22"/>
          <w:szCs w:val="22"/>
        </w:rPr>
        <w:t>jinak znevýhodněným</w:t>
      </w:r>
      <w:r w:rsidR="00234E8D" w:rsidRPr="00AB34D2">
        <w:rPr>
          <w:rFonts w:asciiTheme="minorHAnsi" w:hAnsiTheme="minorHAnsi" w:cstheme="minorHAnsi"/>
          <w:sz w:val="22"/>
          <w:szCs w:val="22"/>
        </w:rPr>
        <w:t xml:space="preserve"> občanům</w:t>
      </w:r>
      <w:r w:rsidR="009673B1" w:rsidRPr="00AB34D2">
        <w:rPr>
          <w:rFonts w:asciiTheme="minorHAnsi" w:hAnsiTheme="minorHAnsi" w:cstheme="minorHAnsi"/>
          <w:sz w:val="22"/>
          <w:szCs w:val="22"/>
        </w:rPr>
        <w:t>, kteří ji skutečně potřebují</w:t>
      </w:r>
      <w:r w:rsidR="00234E8D" w:rsidRPr="00AB34D2">
        <w:rPr>
          <w:rFonts w:asciiTheme="minorHAnsi" w:hAnsiTheme="minorHAnsi" w:cstheme="minorHAnsi"/>
          <w:sz w:val="22"/>
          <w:szCs w:val="22"/>
        </w:rPr>
        <w:t xml:space="preserve">. </w:t>
      </w:r>
      <w:r w:rsidR="00F462A1" w:rsidRPr="00AB34D2">
        <w:rPr>
          <w:rFonts w:asciiTheme="minorHAnsi" w:hAnsiTheme="minorHAnsi" w:cstheme="minorHAnsi"/>
          <w:sz w:val="22"/>
          <w:szCs w:val="22"/>
        </w:rPr>
        <w:t>Církev se vymezuje</w:t>
      </w:r>
      <w:r w:rsidR="00234E8D" w:rsidRPr="00AB34D2">
        <w:rPr>
          <w:rFonts w:asciiTheme="minorHAnsi" w:hAnsiTheme="minorHAnsi" w:cstheme="minorHAnsi"/>
          <w:sz w:val="22"/>
          <w:szCs w:val="22"/>
        </w:rPr>
        <w:t xml:space="preserve"> proti hašteřivému politikaření, </w:t>
      </w:r>
      <w:r w:rsidR="00C94CEC" w:rsidRPr="00AB34D2">
        <w:rPr>
          <w:rFonts w:asciiTheme="minorHAnsi" w:hAnsiTheme="minorHAnsi" w:cstheme="minorHAnsi"/>
          <w:sz w:val="22"/>
          <w:szCs w:val="22"/>
        </w:rPr>
        <w:t>které neprospívá životu</w:t>
      </w:r>
      <w:r w:rsidR="00234E8D" w:rsidRPr="00AB34D2">
        <w:rPr>
          <w:rFonts w:asciiTheme="minorHAnsi" w:hAnsiTheme="minorHAnsi" w:cstheme="minorHAnsi"/>
          <w:sz w:val="22"/>
          <w:szCs w:val="22"/>
        </w:rPr>
        <w:t xml:space="preserve"> společnosti</w:t>
      </w:r>
      <w:r w:rsidR="00C94CEC" w:rsidRPr="00AB34D2">
        <w:rPr>
          <w:rFonts w:asciiTheme="minorHAnsi" w:hAnsiTheme="minorHAnsi" w:cstheme="minorHAnsi"/>
          <w:sz w:val="22"/>
          <w:szCs w:val="22"/>
        </w:rPr>
        <w:t xml:space="preserve">. </w:t>
      </w:r>
    </w:p>
    <w:p w14:paraId="2916F211" w14:textId="69D4BBF5" w:rsidR="00234E8D" w:rsidRPr="00AB34D2" w:rsidRDefault="00234E8D"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T</w:t>
      </w:r>
      <w:r w:rsidR="00C94CEC" w:rsidRPr="00AB34D2">
        <w:rPr>
          <w:rFonts w:asciiTheme="minorHAnsi" w:hAnsiTheme="minorHAnsi" w:cstheme="minorHAnsi"/>
          <w:sz w:val="22"/>
          <w:szCs w:val="22"/>
        </w:rPr>
        <w:t xml:space="preserve">yto </w:t>
      </w:r>
      <w:r w:rsidR="00A36014" w:rsidRPr="00AB34D2">
        <w:rPr>
          <w:rFonts w:asciiTheme="minorHAnsi" w:hAnsiTheme="minorHAnsi" w:cstheme="minorHAnsi"/>
          <w:sz w:val="22"/>
          <w:szCs w:val="22"/>
        </w:rPr>
        <w:t>etické principy</w:t>
      </w:r>
      <w:r w:rsidR="00C94CEC" w:rsidRPr="00AB34D2">
        <w:rPr>
          <w:rFonts w:asciiTheme="minorHAnsi" w:hAnsiTheme="minorHAnsi" w:cstheme="minorHAnsi"/>
          <w:sz w:val="22"/>
          <w:szCs w:val="22"/>
        </w:rPr>
        <w:t xml:space="preserve"> jsou podstatné pro</w:t>
      </w:r>
      <w:r w:rsidRPr="00AB34D2">
        <w:rPr>
          <w:rFonts w:asciiTheme="minorHAnsi" w:hAnsiTheme="minorHAnsi" w:cstheme="minorHAnsi"/>
          <w:sz w:val="22"/>
          <w:szCs w:val="22"/>
        </w:rPr>
        <w:t xml:space="preserve"> účast členů církve v životě veřejném. Člen </w:t>
      </w:r>
      <w:r w:rsidR="00C94CEC" w:rsidRPr="00AB34D2">
        <w:rPr>
          <w:rFonts w:asciiTheme="minorHAnsi" w:hAnsiTheme="minorHAnsi" w:cstheme="minorHAnsi"/>
          <w:sz w:val="22"/>
          <w:szCs w:val="22"/>
        </w:rPr>
        <w:t>C</w:t>
      </w:r>
      <w:r w:rsidRPr="00AB34D2">
        <w:rPr>
          <w:rFonts w:asciiTheme="minorHAnsi" w:hAnsiTheme="minorHAnsi" w:cstheme="minorHAnsi"/>
          <w:sz w:val="22"/>
          <w:szCs w:val="22"/>
        </w:rPr>
        <w:t>írkve československé husitské se nemůže podílet na politické činnosti</w:t>
      </w:r>
      <w:r w:rsidR="006A2FE1" w:rsidRPr="00AB34D2">
        <w:rPr>
          <w:rFonts w:asciiTheme="minorHAnsi" w:hAnsiTheme="minorHAnsi" w:cstheme="minorHAnsi"/>
          <w:sz w:val="22"/>
          <w:szCs w:val="22"/>
        </w:rPr>
        <w:t>,</w:t>
      </w:r>
      <w:r w:rsidRPr="00AB34D2">
        <w:rPr>
          <w:rFonts w:asciiTheme="minorHAnsi" w:hAnsiTheme="minorHAnsi" w:cstheme="minorHAnsi"/>
          <w:sz w:val="22"/>
          <w:szCs w:val="22"/>
        </w:rPr>
        <w:t xml:space="preserve"> </w:t>
      </w:r>
      <w:r w:rsidR="00C94CEC" w:rsidRPr="00AB34D2">
        <w:rPr>
          <w:rFonts w:asciiTheme="minorHAnsi" w:hAnsiTheme="minorHAnsi" w:cstheme="minorHAnsi"/>
          <w:sz w:val="22"/>
          <w:szCs w:val="22"/>
        </w:rPr>
        <w:t>motivované</w:t>
      </w:r>
      <w:r w:rsidRPr="00AB34D2">
        <w:rPr>
          <w:rFonts w:asciiTheme="minorHAnsi" w:hAnsiTheme="minorHAnsi" w:cstheme="minorHAnsi"/>
          <w:sz w:val="22"/>
          <w:szCs w:val="22"/>
        </w:rPr>
        <w:t xml:space="preserve"> prvky fašismu</w:t>
      </w:r>
      <w:r w:rsidR="006A2FE1" w:rsidRPr="00AB34D2">
        <w:rPr>
          <w:rFonts w:asciiTheme="minorHAnsi" w:hAnsiTheme="minorHAnsi" w:cstheme="minorHAnsi"/>
          <w:sz w:val="22"/>
          <w:szCs w:val="22"/>
        </w:rPr>
        <w:t>,</w:t>
      </w:r>
      <w:r w:rsidRPr="00AB34D2">
        <w:rPr>
          <w:rFonts w:asciiTheme="minorHAnsi" w:hAnsiTheme="minorHAnsi" w:cstheme="minorHAnsi"/>
          <w:sz w:val="22"/>
          <w:szCs w:val="22"/>
        </w:rPr>
        <w:t xml:space="preserve"> komunismu</w:t>
      </w:r>
      <w:r w:rsidR="006A2FE1" w:rsidRPr="00AB34D2">
        <w:rPr>
          <w:rFonts w:asciiTheme="minorHAnsi" w:hAnsiTheme="minorHAnsi" w:cstheme="minorHAnsi"/>
          <w:sz w:val="22"/>
          <w:szCs w:val="22"/>
        </w:rPr>
        <w:t xml:space="preserve"> nebo jinými formami extremismu</w:t>
      </w:r>
      <w:r w:rsidRPr="00AB34D2">
        <w:rPr>
          <w:rFonts w:asciiTheme="minorHAnsi" w:hAnsiTheme="minorHAnsi" w:cstheme="minorHAnsi"/>
          <w:sz w:val="22"/>
          <w:szCs w:val="22"/>
        </w:rPr>
        <w:t>. Naopak je žádoucí podpora politiky</w:t>
      </w:r>
      <w:r w:rsidR="006A2FE1" w:rsidRPr="00AB34D2">
        <w:rPr>
          <w:rFonts w:asciiTheme="minorHAnsi" w:hAnsiTheme="minorHAnsi" w:cstheme="minorHAnsi"/>
          <w:sz w:val="22"/>
          <w:szCs w:val="22"/>
        </w:rPr>
        <w:t>,</w:t>
      </w:r>
      <w:r w:rsidRPr="00AB34D2">
        <w:rPr>
          <w:rFonts w:asciiTheme="minorHAnsi" w:hAnsiTheme="minorHAnsi" w:cstheme="minorHAnsi"/>
          <w:sz w:val="22"/>
          <w:szCs w:val="22"/>
        </w:rPr>
        <w:t xml:space="preserve"> </w:t>
      </w:r>
      <w:r w:rsidR="00C94CEC" w:rsidRPr="00AB34D2">
        <w:rPr>
          <w:rFonts w:asciiTheme="minorHAnsi" w:hAnsiTheme="minorHAnsi" w:cstheme="minorHAnsi"/>
          <w:sz w:val="22"/>
          <w:szCs w:val="22"/>
        </w:rPr>
        <w:t>vycházející z</w:t>
      </w:r>
      <w:r w:rsidRPr="00AB34D2">
        <w:rPr>
          <w:rFonts w:asciiTheme="minorHAnsi" w:hAnsiTheme="minorHAnsi" w:cstheme="minorHAnsi"/>
          <w:sz w:val="22"/>
          <w:szCs w:val="22"/>
        </w:rPr>
        <w:t xml:space="preserve"> humanismu a křesťanské sociální etiky.</w:t>
      </w:r>
    </w:p>
    <w:p w14:paraId="70513749" w14:textId="7C3EF47F" w:rsidR="00234E8D" w:rsidRPr="00AB34D2" w:rsidRDefault="00A36014"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Duchovní z podstaty své služby mají zůstávat nadstraničtí, proto n</w:t>
      </w:r>
      <w:r w:rsidR="00234E8D" w:rsidRPr="00AB34D2">
        <w:rPr>
          <w:rFonts w:asciiTheme="minorHAnsi" w:hAnsiTheme="minorHAnsi" w:cstheme="minorHAnsi"/>
          <w:sz w:val="22"/>
          <w:szCs w:val="22"/>
        </w:rPr>
        <w:t>ení vhodné, aby přijímali jakékoliv funkce v politických stranách</w:t>
      </w:r>
      <w:r w:rsidR="006A2FE1" w:rsidRPr="00AB34D2">
        <w:rPr>
          <w:rFonts w:asciiTheme="minorHAnsi" w:hAnsiTheme="minorHAnsi" w:cstheme="minorHAnsi"/>
          <w:sz w:val="22"/>
          <w:szCs w:val="22"/>
        </w:rPr>
        <w:t xml:space="preserve"> a hnutích</w:t>
      </w:r>
      <w:r w:rsidRPr="00AB34D2">
        <w:rPr>
          <w:rFonts w:asciiTheme="minorHAnsi" w:hAnsiTheme="minorHAnsi" w:cstheme="minorHAnsi"/>
          <w:sz w:val="22"/>
          <w:szCs w:val="22"/>
        </w:rPr>
        <w:t>. P</w:t>
      </w:r>
      <w:r w:rsidR="00234E8D" w:rsidRPr="00AB34D2">
        <w:rPr>
          <w:rFonts w:asciiTheme="minorHAnsi" w:hAnsiTheme="minorHAnsi" w:cstheme="minorHAnsi"/>
          <w:sz w:val="22"/>
          <w:szCs w:val="22"/>
        </w:rPr>
        <w:t xml:space="preserve">okud </w:t>
      </w:r>
      <w:r w:rsidR="000E27BC" w:rsidRPr="00AB34D2">
        <w:rPr>
          <w:rFonts w:asciiTheme="minorHAnsi" w:hAnsiTheme="minorHAnsi" w:cstheme="minorHAnsi"/>
          <w:sz w:val="22"/>
          <w:szCs w:val="22"/>
        </w:rPr>
        <w:t xml:space="preserve">se k tomu </w:t>
      </w:r>
      <w:r w:rsidR="00234E8D" w:rsidRPr="00AB34D2">
        <w:rPr>
          <w:rFonts w:asciiTheme="minorHAnsi" w:hAnsiTheme="minorHAnsi" w:cstheme="minorHAnsi"/>
          <w:sz w:val="22"/>
          <w:szCs w:val="22"/>
        </w:rPr>
        <w:t xml:space="preserve">ve výjimečných případech ze zásadních důvodů </w:t>
      </w:r>
      <w:r w:rsidR="000E27BC" w:rsidRPr="00AB34D2">
        <w:rPr>
          <w:rFonts w:asciiTheme="minorHAnsi" w:hAnsiTheme="minorHAnsi" w:cstheme="minorHAnsi"/>
          <w:sz w:val="22"/>
          <w:szCs w:val="22"/>
        </w:rPr>
        <w:t>rozhodnou</w:t>
      </w:r>
      <w:r w:rsidR="00234E8D" w:rsidRPr="00AB34D2">
        <w:rPr>
          <w:rFonts w:asciiTheme="minorHAnsi" w:hAnsiTheme="minorHAnsi" w:cstheme="minorHAnsi"/>
          <w:sz w:val="22"/>
          <w:szCs w:val="22"/>
        </w:rPr>
        <w:t>, pak jedině s</w:t>
      </w:r>
      <w:r w:rsidR="000E27BC" w:rsidRPr="00AB34D2">
        <w:rPr>
          <w:rFonts w:asciiTheme="minorHAnsi" w:hAnsiTheme="minorHAnsi" w:cstheme="minorHAnsi"/>
          <w:sz w:val="22"/>
          <w:szCs w:val="22"/>
        </w:rPr>
        <w:t xml:space="preserve"> předchozím</w:t>
      </w:r>
      <w:r w:rsidR="00234E8D" w:rsidRPr="00AB34D2">
        <w:rPr>
          <w:rFonts w:asciiTheme="minorHAnsi" w:hAnsiTheme="minorHAnsi" w:cstheme="minorHAnsi"/>
          <w:sz w:val="22"/>
          <w:szCs w:val="22"/>
        </w:rPr>
        <w:t xml:space="preserve"> souhlasem svého biskupa nebo patriarchy.</w:t>
      </w:r>
    </w:p>
    <w:p w14:paraId="76C2E5CD" w14:textId="0ACC239D" w:rsidR="00234E8D" w:rsidRPr="00AB34D2" w:rsidRDefault="00234E8D" w:rsidP="00AB34D2">
      <w:pPr>
        <w:pStyle w:val="Zkladntext"/>
        <w:rPr>
          <w:rFonts w:asciiTheme="minorHAnsi" w:hAnsiTheme="minorHAnsi" w:cstheme="minorHAnsi"/>
          <w:sz w:val="22"/>
          <w:szCs w:val="22"/>
        </w:rPr>
      </w:pPr>
      <w:r w:rsidRPr="00AB34D2">
        <w:rPr>
          <w:rFonts w:asciiTheme="minorHAnsi" w:hAnsiTheme="minorHAnsi" w:cstheme="minorHAnsi"/>
          <w:sz w:val="22"/>
          <w:szCs w:val="22"/>
        </w:rPr>
        <w:t>Církev československá husitská</w:t>
      </w:r>
      <w:r w:rsidR="006A2FE1" w:rsidRPr="00AB34D2">
        <w:rPr>
          <w:rFonts w:asciiTheme="minorHAnsi" w:hAnsiTheme="minorHAnsi" w:cstheme="minorHAnsi"/>
          <w:sz w:val="22"/>
          <w:szCs w:val="22"/>
        </w:rPr>
        <w:t xml:space="preserve"> touží </w:t>
      </w:r>
      <w:r w:rsidR="00C750BF" w:rsidRPr="00AB34D2">
        <w:rPr>
          <w:rFonts w:asciiTheme="minorHAnsi" w:hAnsiTheme="minorHAnsi" w:cstheme="minorHAnsi"/>
          <w:sz w:val="22"/>
          <w:szCs w:val="22"/>
        </w:rPr>
        <w:t xml:space="preserve">do veřejného života </w:t>
      </w:r>
      <w:r w:rsidR="006A2FE1" w:rsidRPr="00AB34D2">
        <w:rPr>
          <w:rFonts w:asciiTheme="minorHAnsi" w:hAnsiTheme="minorHAnsi" w:cstheme="minorHAnsi"/>
          <w:sz w:val="22"/>
          <w:szCs w:val="22"/>
        </w:rPr>
        <w:t>přispívat</w:t>
      </w:r>
      <w:r w:rsidRPr="00AB34D2">
        <w:rPr>
          <w:rFonts w:asciiTheme="minorHAnsi" w:hAnsiTheme="minorHAnsi" w:cstheme="minorHAnsi"/>
          <w:sz w:val="22"/>
          <w:szCs w:val="22"/>
        </w:rPr>
        <w:t xml:space="preserve"> duchovními a mravními h</w:t>
      </w:r>
      <w:r w:rsidR="006A2FE1" w:rsidRPr="00AB34D2">
        <w:rPr>
          <w:rFonts w:asciiTheme="minorHAnsi" w:hAnsiTheme="minorHAnsi" w:cstheme="minorHAnsi"/>
          <w:sz w:val="22"/>
          <w:szCs w:val="22"/>
        </w:rPr>
        <w:t>odnotami</w:t>
      </w:r>
      <w:r w:rsidRPr="00AB34D2">
        <w:rPr>
          <w:rFonts w:asciiTheme="minorHAnsi" w:hAnsiTheme="minorHAnsi" w:cstheme="minorHAnsi"/>
          <w:sz w:val="22"/>
          <w:szCs w:val="22"/>
        </w:rPr>
        <w:t xml:space="preserve"> evangelia</w:t>
      </w:r>
      <w:r w:rsidR="006A2FE1" w:rsidRPr="00AB34D2">
        <w:rPr>
          <w:rFonts w:asciiTheme="minorHAnsi" w:hAnsiTheme="minorHAnsi" w:cstheme="minorHAnsi"/>
          <w:sz w:val="22"/>
          <w:szCs w:val="22"/>
        </w:rPr>
        <w:t xml:space="preserve">. </w:t>
      </w:r>
    </w:p>
    <w:p w14:paraId="053C5545" w14:textId="77777777" w:rsidR="00A36014" w:rsidRPr="00AB34D2" w:rsidRDefault="00A36014" w:rsidP="00AB34D2">
      <w:pPr>
        <w:pStyle w:val="Zkladntext"/>
        <w:ind w:firstLine="360"/>
        <w:rPr>
          <w:rFonts w:asciiTheme="minorHAnsi" w:hAnsiTheme="minorHAnsi" w:cstheme="minorHAnsi"/>
          <w:sz w:val="22"/>
          <w:szCs w:val="22"/>
        </w:rPr>
      </w:pPr>
    </w:p>
    <w:p w14:paraId="2DF6D419" w14:textId="77777777" w:rsidR="00234E8D" w:rsidRPr="00AB34D2" w:rsidRDefault="00234E8D" w:rsidP="00AB34D2">
      <w:pPr>
        <w:pStyle w:val="Zkladntext"/>
        <w:rPr>
          <w:rFonts w:asciiTheme="minorHAnsi" w:hAnsiTheme="minorHAnsi" w:cstheme="minorHAnsi"/>
          <w:i/>
          <w:sz w:val="22"/>
          <w:szCs w:val="22"/>
        </w:rPr>
      </w:pPr>
      <w:r w:rsidRPr="00AB34D2">
        <w:rPr>
          <w:rFonts w:asciiTheme="minorHAnsi" w:hAnsiTheme="minorHAnsi" w:cstheme="minorHAnsi"/>
          <w:i/>
          <w:sz w:val="22"/>
          <w:szCs w:val="22"/>
        </w:rPr>
        <w:t>„Milost Pána Ježíše Krista se všemi. Amen.“</w:t>
      </w:r>
    </w:p>
    <w:p w14:paraId="713388D6" w14:textId="77777777" w:rsidR="00234E8D" w:rsidRPr="00AB34D2" w:rsidRDefault="00234E8D" w:rsidP="00AB34D2">
      <w:pPr>
        <w:widowControl w:val="0"/>
        <w:autoSpaceDE w:val="0"/>
        <w:autoSpaceDN w:val="0"/>
        <w:adjustRightInd w:val="0"/>
        <w:spacing w:after="0" w:line="240" w:lineRule="auto"/>
        <w:jc w:val="right"/>
        <w:rPr>
          <w:rFonts w:cstheme="minorHAnsi"/>
        </w:rPr>
      </w:pPr>
      <w:r w:rsidRPr="00AB34D2">
        <w:rPr>
          <w:rFonts w:cstheme="minorHAnsi"/>
        </w:rPr>
        <w:tab/>
      </w:r>
      <w:r w:rsidRPr="00AB34D2">
        <w:rPr>
          <w:rFonts w:cstheme="minorHAnsi"/>
        </w:rPr>
        <w:tab/>
      </w:r>
      <w:r w:rsidRPr="00AB34D2">
        <w:rPr>
          <w:rFonts w:cstheme="minorHAnsi"/>
        </w:rPr>
        <w:tab/>
      </w:r>
      <w:r w:rsidRPr="00AB34D2">
        <w:rPr>
          <w:rFonts w:cstheme="minorHAnsi"/>
        </w:rPr>
        <w:tab/>
      </w:r>
      <w:r w:rsidRPr="00AB34D2">
        <w:rPr>
          <w:rFonts w:cstheme="minorHAnsi"/>
        </w:rPr>
        <w:tab/>
      </w:r>
      <w:r w:rsidRPr="00AB34D2">
        <w:rPr>
          <w:rFonts w:cstheme="minorHAnsi"/>
        </w:rPr>
        <w:tab/>
      </w:r>
      <w:r w:rsidRPr="00AB34D2">
        <w:rPr>
          <w:rFonts w:cstheme="minorHAnsi"/>
        </w:rPr>
        <w:tab/>
      </w:r>
      <w:r w:rsidRPr="00AB34D2">
        <w:rPr>
          <w:rFonts w:cstheme="minorHAnsi"/>
        </w:rPr>
        <w:tab/>
      </w:r>
      <w:r w:rsidRPr="00AB34D2">
        <w:rPr>
          <w:rFonts w:cstheme="minorHAnsi"/>
        </w:rPr>
        <w:tab/>
      </w:r>
      <w:r w:rsidRPr="00AB34D2">
        <w:rPr>
          <w:rFonts w:cstheme="minorHAnsi"/>
        </w:rPr>
        <w:tab/>
        <w:t>(</w:t>
      </w:r>
      <w:proofErr w:type="spellStart"/>
      <w:r w:rsidRPr="00AB34D2">
        <w:rPr>
          <w:rFonts w:cstheme="minorHAnsi"/>
        </w:rPr>
        <w:t>Zj</w:t>
      </w:r>
      <w:proofErr w:type="spellEnd"/>
      <w:r w:rsidRPr="00AB34D2">
        <w:rPr>
          <w:rFonts w:cstheme="minorHAnsi"/>
        </w:rPr>
        <w:t xml:space="preserve"> 22,21)</w:t>
      </w:r>
    </w:p>
    <w:p w14:paraId="48CE1981" w14:textId="77777777" w:rsidR="00FB2EA2" w:rsidRPr="00AB34D2" w:rsidRDefault="00FB2EA2" w:rsidP="00AB34D2">
      <w:pPr>
        <w:spacing w:after="0" w:line="240" w:lineRule="auto"/>
        <w:rPr>
          <w:rFonts w:cstheme="minorHAnsi"/>
        </w:rPr>
      </w:pPr>
    </w:p>
    <w:sectPr w:rsidR="00FB2EA2" w:rsidRPr="00AB34D2">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EEFF4" w14:textId="77777777" w:rsidR="00E631A6" w:rsidRDefault="00E631A6" w:rsidP="00ED08D8">
      <w:pPr>
        <w:spacing w:after="0" w:line="240" w:lineRule="auto"/>
      </w:pPr>
      <w:r>
        <w:separator/>
      </w:r>
    </w:p>
  </w:endnote>
  <w:endnote w:type="continuationSeparator" w:id="0">
    <w:p w14:paraId="5F8A3EEF" w14:textId="77777777" w:rsidR="00E631A6" w:rsidRDefault="00E631A6" w:rsidP="00ED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399FB" w14:textId="77777777" w:rsidR="00E631A6" w:rsidRDefault="00E631A6" w:rsidP="00ED08D8">
      <w:pPr>
        <w:spacing w:after="0" w:line="240" w:lineRule="auto"/>
      </w:pPr>
      <w:r>
        <w:separator/>
      </w:r>
    </w:p>
  </w:footnote>
  <w:footnote w:type="continuationSeparator" w:id="0">
    <w:p w14:paraId="359A2BB4" w14:textId="77777777" w:rsidR="00E631A6" w:rsidRDefault="00E631A6" w:rsidP="00ED08D8">
      <w:pPr>
        <w:spacing w:after="0" w:line="240" w:lineRule="auto"/>
      </w:pPr>
      <w:r>
        <w:continuationSeparator/>
      </w:r>
    </w:p>
  </w:footnote>
  <w:footnote w:id="1">
    <w:p w14:paraId="4DCA8EE6" w14:textId="6CB20D87" w:rsidR="00ED08D8" w:rsidRPr="00AE1E23" w:rsidRDefault="00ED08D8" w:rsidP="00B07D24">
      <w:pPr>
        <w:widowControl w:val="0"/>
        <w:autoSpaceDE w:val="0"/>
        <w:autoSpaceDN w:val="0"/>
        <w:adjustRightInd w:val="0"/>
        <w:spacing w:after="0" w:line="240" w:lineRule="auto"/>
        <w:jc w:val="both"/>
      </w:pPr>
      <w:r>
        <w:rPr>
          <w:rStyle w:val="Znakapoznpodarou"/>
        </w:rPr>
        <w:footnoteRef/>
      </w:r>
      <w:r>
        <w:t xml:space="preserve"> </w:t>
      </w:r>
      <w:r w:rsidRPr="00044F2D">
        <w:rPr>
          <w:sz w:val="20"/>
          <w:szCs w:val="20"/>
        </w:rPr>
        <w:t>Chováme</w:t>
      </w:r>
      <w:r w:rsidRPr="00044F2D">
        <w:rPr>
          <w:rFonts w:cstheme="minorHAnsi"/>
          <w:sz w:val="20"/>
          <w:szCs w:val="20"/>
        </w:rPr>
        <w:t xml:space="preserve"> naději, že i v našich obcích žije ona jedna svatá, obecná a apoštolská církev Boží, o níž svědčí evangelium, že ji „mocnosti smrti nepřemohou“ (</w:t>
      </w:r>
      <w:proofErr w:type="spellStart"/>
      <w:r w:rsidRPr="00044F2D">
        <w:rPr>
          <w:rFonts w:cstheme="minorHAnsi"/>
          <w:sz w:val="20"/>
          <w:szCs w:val="20"/>
        </w:rPr>
        <w:t>Mt</w:t>
      </w:r>
      <w:proofErr w:type="spellEnd"/>
      <w:r w:rsidRPr="00044F2D">
        <w:rPr>
          <w:rFonts w:cstheme="minorHAnsi"/>
          <w:sz w:val="20"/>
          <w:szCs w:val="20"/>
        </w:rPr>
        <w:t xml:space="preserve"> 16,18). Shromažďujeme své členy k naslouchání Božího slova</w:t>
      </w:r>
      <w:r w:rsidR="003121B3" w:rsidRPr="00044F2D">
        <w:rPr>
          <w:rFonts w:cstheme="minorHAnsi"/>
          <w:sz w:val="20"/>
          <w:szCs w:val="20"/>
        </w:rPr>
        <w:t xml:space="preserve"> (</w:t>
      </w:r>
      <w:proofErr w:type="spellStart"/>
      <w:r w:rsidR="003121B3" w:rsidRPr="00044F2D">
        <w:rPr>
          <w:rFonts w:cstheme="minorHAnsi"/>
          <w:sz w:val="20"/>
          <w:szCs w:val="20"/>
        </w:rPr>
        <w:t>Žd</w:t>
      </w:r>
      <w:proofErr w:type="spellEnd"/>
      <w:r w:rsidR="003121B3" w:rsidRPr="00044F2D">
        <w:rPr>
          <w:rFonts w:cstheme="minorHAnsi"/>
          <w:sz w:val="20"/>
          <w:szCs w:val="20"/>
        </w:rPr>
        <w:t xml:space="preserve"> 6,5</w:t>
      </w:r>
      <w:r w:rsidR="005F5C1A" w:rsidRPr="00044F2D">
        <w:rPr>
          <w:rFonts w:cstheme="minorHAnsi"/>
          <w:sz w:val="20"/>
          <w:szCs w:val="20"/>
        </w:rPr>
        <w:t>; Sk 13,7; Sk 19,10</w:t>
      </w:r>
      <w:r w:rsidR="003121B3" w:rsidRPr="00044F2D">
        <w:rPr>
          <w:rFonts w:cstheme="minorHAnsi"/>
          <w:sz w:val="20"/>
          <w:szCs w:val="20"/>
        </w:rPr>
        <w:t>)</w:t>
      </w:r>
      <w:r w:rsidRPr="00044F2D">
        <w:rPr>
          <w:rFonts w:cstheme="minorHAnsi"/>
          <w:sz w:val="20"/>
          <w:szCs w:val="20"/>
        </w:rPr>
        <w:t>, k společným modlitbám</w:t>
      </w:r>
      <w:r w:rsidR="00746F2B" w:rsidRPr="00044F2D">
        <w:rPr>
          <w:rFonts w:cstheme="minorHAnsi"/>
          <w:sz w:val="20"/>
          <w:szCs w:val="20"/>
        </w:rPr>
        <w:t xml:space="preserve"> (1 Tim 2,1)</w:t>
      </w:r>
      <w:r w:rsidRPr="00044F2D">
        <w:rPr>
          <w:rFonts w:cstheme="minorHAnsi"/>
          <w:sz w:val="20"/>
          <w:szCs w:val="20"/>
        </w:rPr>
        <w:t xml:space="preserve">, k „lámání chleba“ </w:t>
      </w:r>
      <w:r w:rsidR="00746F2B" w:rsidRPr="00044F2D">
        <w:rPr>
          <w:rFonts w:cstheme="minorHAnsi"/>
          <w:sz w:val="20"/>
          <w:szCs w:val="20"/>
        </w:rPr>
        <w:t xml:space="preserve">(Sk 20, 7) </w:t>
      </w:r>
      <w:r w:rsidRPr="00044F2D">
        <w:rPr>
          <w:rFonts w:cstheme="minorHAnsi"/>
          <w:sz w:val="20"/>
          <w:szCs w:val="20"/>
        </w:rPr>
        <w:t>při stolování s Kristem ve svátosti večeře Páně i k společné účasti na konkrétních hmotných potřebách církve a k diakonické službě světu (Sk 2,41-44).</w:t>
      </w:r>
    </w:p>
  </w:footnote>
  <w:footnote w:id="2">
    <w:p w14:paraId="6ED8DD47" w14:textId="731F0F19" w:rsidR="00ED08D8" w:rsidRPr="00AE1E23" w:rsidRDefault="00ED08D8" w:rsidP="00B07D24">
      <w:pPr>
        <w:pStyle w:val="Textpoznpodarou"/>
        <w:jc w:val="both"/>
      </w:pPr>
      <w:r w:rsidRPr="00AE1E23">
        <w:rPr>
          <w:rStyle w:val="Znakapoznpodarou"/>
        </w:rPr>
        <w:footnoteRef/>
      </w:r>
      <w:r w:rsidRPr="00AE1E23">
        <w:t xml:space="preserve"> N</w:t>
      </w:r>
      <w:r w:rsidRPr="00997EEE">
        <w:rPr>
          <w:rFonts w:cstheme="minorHAnsi"/>
        </w:rPr>
        <w:t xml:space="preserve">avazujeme na odkaz české reformace, vyjádřený ve </w:t>
      </w:r>
      <w:r w:rsidR="00044F2D">
        <w:rPr>
          <w:rFonts w:cstheme="minorHAnsi"/>
        </w:rPr>
        <w:t>Č</w:t>
      </w:r>
      <w:r w:rsidRPr="00997EEE">
        <w:rPr>
          <w:rFonts w:cstheme="minorHAnsi"/>
        </w:rPr>
        <w:t xml:space="preserve">tyřech pražských artikulích a v České konfesi. </w:t>
      </w:r>
    </w:p>
  </w:footnote>
  <w:footnote w:id="3">
    <w:p w14:paraId="10ADD0D3" w14:textId="77777777" w:rsidR="00ED08D8" w:rsidRPr="00997EEE" w:rsidRDefault="00ED08D8" w:rsidP="00B07D24">
      <w:pPr>
        <w:widowControl w:val="0"/>
        <w:autoSpaceDE w:val="0"/>
        <w:autoSpaceDN w:val="0"/>
        <w:adjustRightInd w:val="0"/>
        <w:spacing w:after="0" w:line="240" w:lineRule="auto"/>
        <w:jc w:val="both"/>
        <w:rPr>
          <w:rFonts w:cstheme="minorHAnsi"/>
          <w:sz w:val="20"/>
          <w:szCs w:val="20"/>
        </w:rPr>
      </w:pPr>
      <w:r w:rsidRPr="00997EEE">
        <w:rPr>
          <w:rStyle w:val="Znakapoznpodarou"/>
          <w:sz w:val="20"/>
          <w:szCs w:val="20"/>
        </w:rPr>
        <w:footnoteRef/>
      </w:r>
      <w:r w:rsidRPr="00997EEE">
        <w:rPr>
          <w:sz w:val="20"/>
          <w:szCs w:val="20"/>
        </w:rPr>
        <w:t xml:space="preserve"> </w:t>
      </w:r>
      <w:r w:rsidRPr="00997EEE">
        <w:rPr>
          <w:rFonts w:cstheme="minorHAnsi"/>
          <w:sz w:val="20"/>
          <w:szCs w:val="20"/>
        </w:rPr>
        <w:t>Děkujeme Bohu, že církvi dopřál přečkat léta fašistické diktatury i diktatury komunistické. Chválíme Boha za to, že nás i v našich slabostech zachoval a že církvi dává novou příležitost ke službě světu.</w:t>
      </w:r>
    </w:p>
    <w:p w14:paraId="7730F502" w14:textId="77777777" w:rsidR="00ED08D8" w:rsidRDefault="00ED08D8" w:rsidP="00ED08D8">
      <w:pPr>
        <w:pStyle w:val="Textpoznpodarou"/>
      </w:pPr>
    </w:p>
  </w:footnote>
  <w:footnote w:id="4">
    <w:p w14:paraId="12A339B6" w14:textId="5BFF8220" w:rsidR="00B07D24" w:rsidRDefault="00B07D24">
      <w:pPr>
        <w:pStyle w:val="Textpoznpodarou"/>
      </w:pPr>
      <w:r>
        <w:rPr>
          <w:rStyle w:val="Znakapoznpodarou"/>
        </w:rPr>
        <w:footnoteRef/>
      </w:r>
      <w:r>
        <w:t xml:space="preserve"> § 2, odst. 3, písm. e) a f) Řádu duchovenské služby</w:t>
      </w:r>
    </w:p>
  </w:footnote>
  <w:footnote w:id="5">
    <w:p w14:paraId="70E9555A" w14:textId="0B6F94D0" w:rsidR="00B07D24" w:rsidRDefault="00B07D24">
      <w:pPr>
        <w:pStyle w:val="Textpoznpodarou"/>
      </w:pPr>
      <w:r>
        <w:rPr>
          <w:rStyle w:val="Znakapoznpodarou"/>
        </w:rPr>
        <w:footnoteRef/>
      </w:r>
      <w:r>
        <w:t xml:space="preserve"> § 10 Řád duchovenské služby</w:t>
      </w:r>
    </w:p>
  </w:footnote>
  <w:footnote w:id="6">
    <w:p w14:paraId="01CC08D3" w14:textId="0C4E1A1E" w:rsidR="00AB34D2" w:rsidRDefault="00AB34D2" w:rsidP="00B07D24">
      <w:pPr>
        <w:pStyle w:val="Textpoznpodarou"/>
        <w:jc w:val="both"/>
      </w:pPr>
      <w:r>
        <w:rPr>
          <w:rStyle w:val="Znakapoznpodarou"/>
        </w:rPr>
        <w:footnoteRef/>
      </w:r>
      <w:r>
        <w:t xml:space="preserve"> § 6 Řádu duchovenské služby</w:t>
      </w:r>
    </w:p>
  </w:footnote>
  <w:footnote w:id="7">
    <w:p w14:paraId="148FA596" w14:textId="0C22D949" w:rsidR="00AB34D2" w:rsidRDefault="00AB34D2" w:rsidP="00B07D24">
      <w:pPr>
        <w:pStyle w:val="Textpoznpodarou"/>
        <w:jc w:val="both"/>
      </w:pPr>
      <w:r>
        <w:rPr>
          <w:rStyle w:val="Znakapoznpodarou"/>
        </w:rPr>
        <w:footnoteRef/>
      </w:r>
      <w:r>
        <w:t xml:space="preserve"> § 7, odst. 1  Řádu duchovenské služby</w:t>
      </w:r>
    </w:p>
  </w:footnote>
  <w:footnote w:id="8">
    <w:p w14:paraId="181E48FE" w14:textId="41B71346" w:rsidR="00234984" w:rsidRPr="00DD4FF1" w:rsidRDefault="00234984" w:rsidP="00B07D24">
      <w:pPr>
        <w:pStyle w:val="Textpoznpodarou"/>
        <w:jc w:val="both"/>
        <w:rPr>
          <w:rFonts w:cstheme="minorHAnsi"/>
        </w:rPr>
      </w:pPr>
      <w:r>
        <w:rPr>
          <w:rStyle w:val="Znakapoznpodarou"/>
        </w:rPr>
        <w:footnoteRef/>
      </w:r>
      <w:r>
        <w:t xml:space="preserve"> </w:t>
      </w:r>
      <w:r w:rsidR="00DD4FF1" w:rsidRPr="00DD4FF1">
        <w:rPr>
          <w:rFonts w:cstheme="minorHAnsi"/>
          <w:i/>
        </w:rPr>
        <w:t>Poprvé na bohoslužbě – Průvodce bohoslužbou CČSH</w:t>
      </w:r>
      <w:r w:rsidR="00DD4FF1">
        <w:rPr>
          <w:rFonts w:cstheme="minorHAnsi"/>
        </w:rPr>
        <w:t xml:space="preserve">, Blahoslav Praha 2024; </w:t>
      </w:r>
      <w:r w:rsidR="00DD4FF1" w:rsidRPr="00DD4FF1">
        <w:rPr>
          <w:rFonts w:cstheme="minorHAnsi"/>
        </w:rPr>
        <w:t>BUTT</w:t>
      </w:r>
      <w:r w:rsidR="00DD4FF1">
        <w:rPr>
          <w:rFonts w:cstheme="minorHAnsi"/>
        </w:rPr>
        <w:t xml:space="preserve">A, Tomáš: Liturgie podle dr. Karla Farského a její vnímání z pohledu tradice a současnosti, Blahoslav Praha 2025; </w:t>
      </w:r>
      <w:r w:rsidR="00DD4FF1" w:rsidRPr="00DD4FF1">
        <w:rPr>
          <w:rFonts w:cstheme="minorHAnsi"/>
        </w:rPr>
        <w:t xml:space="preserve"> </w:t>
      </w:r>
      <w:r w:rsidR="00DD4FF1">
        <w:rPr>
          <w:rFonts w:cstheme="minorHAnsi"/>
        </w:rPr>
        <w:t>K</w:t>
      </w:r>
      <w:r w:rsidRPr="00DD4FF1">
        <w:rPr>
          <w:rFonts w:cstheme="minorHAnsi"/>
        </w:rPr>
        <w:t xml:space="preserve">RAJČIŘÍKOVÁ, Jana: </w:t>
      </w:r>
      <w:r w:rsidRPr="00DD4FF1">
        <w:rPr>
          <w:rFonts w:cstheme="minorHAnsi"/>
          <w:i/>
          <w:iCs/>
        </w:rPr>
        <w:t>Malý průvodce Liturgií dr. Karla Farského</w:t>
      </w:r>
      <w:r w:rsidRPr="00DD4FF1">
        <w:rPr>
          <w:rFonts w:cstheme="minorHAnsi"/>
        </w:rPr>
        <w:t>. Blahoslav Praha 2025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0543"/>
    <w:multiLevelType w:val="hybridMultilevel"/>
    <w:tmpl w:val="28523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DF3785"/>
    <w:multiLevelType w:val="hybridMultilevel"/>
    <w:tmpl w:val="162CE6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127EB1"/>
    <w:multiLevelType w:val="hybridMultilevel"/>
    <w:tmpl w:val="2FE2382C"/>
    <w:lvl w:ilvl="0" w:tplc="B4E89A18">
      <w:start w:val="2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717162"/>
    <w:multiLevelType w:val="multilevel"/>
    <w:tmpl w:val="3F4C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D4FBE"/>
    <w:multiLevelType w:val="multilevel"/>
    <w:tmpl w:val="C890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F2696"/>
    <w:multiLevelType w:val="hybridMultilevel"/>
    <w:tmpl w:val="8488E866"/>
    <w:lvl w:ilvl="0" w:tplc="B4E89A18">
      <w:start w:val="2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C1424DD"/>
    <w:multiLevelType w:val="hybridMultilevel"/>
    <w:tmpl w:val="9AD8E6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AA7ED7"/>
    <w:multiLevelType w:val="singleLevel"/>
    <w:tmpl w:val="C20E18F2"/>
    <w:lvl w:ilvl="0">
      <w:start w:val="1"/>
      <w:numFmt w:val="lowerLetter"/>
      <w:lvlText w:val="%1."/>
      <w:lvlJc w:val="left"/>
      <w:pPr>
        <w:tabs>
          <w:tab w:val="num" w:pos="360"/>
        </w:tabs>
        <w:ind w:left="360" w:hanging="360"/>
      </w:pPr>
      <w:rPr>
        <w:rFonts w:hint="default"/>
      </w:rPr>
    </w:lvl>
  </w:abstractNum>
  <w:abstractNum w:abstractNumId="8" w15:restartNumberingAfterBreak="0">
    <w:nsid w:val="377F359F"/>
    <w:multiLevelType w:val="hybridMultilevel"/>
    <w:tmpl w:val="94F4F776"/>
    <w:lvl w:ilvl="0" w:tplc="B4E89A18">
      <w:start w:val="2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7B024F7"/>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39DB4600"/>
    <w:multiLevelType w:val="singleLevel"/>
    <w:tmpl w:val="04050015"/>
    <w:lvl w:ilvl="0">
      <w:start w:val="4"/>
      <w:numFmt w:val="upperLetter"/>
      <w:lvlText w:val="%1."/>
      <w:lvlJc w:val="left"/>
      <w:pPr>
        <w:tabs>
          <w:tab w:val="num" w:pos="360"/>
        </w:tabs>
        <w:ind w:left="360" w:hanging="360"/>
      </w:pPr>
      <w:rPr>
        <w:rFonts w:hint="default"/>
      </w:rPr>
    </w:lvl>
  </w:abstractNum>
  <w:abstractNum w:abstractNumId="11" w15:restartNumberingAfterBreak="0">
    <w:nsid w:val="3D6C0CB9"/>
    <w:multiLevelType w:val="singleLevel"/>
    <w:tmpl w:val="7B7CB968"/>
    <w:lvl w:ilvl="0">
      <w:start w:val="1"/>
      <w:numFmt w:val="lowerLetter"/>
      <w:lvlText w:val="%1."/>
      <w:lvlJc w:val="left"/>
      <w:pPr>
        <w:tabs>
          <w:tab w:val="num" w:pos="360"/>
        </w:tabs>
        <w:ind w:left="360" w:hanging="360"/>
      </w:pPr>
      <w:rPr>
        <w:rFonts w:hint="default"/>
      </w:rPr>
    </w:lvl>
  </w:abstractNum>
  <w:abstractNum w:abstractNumId="12" w15:restartNumberingAfterBreak="0">
    <w:nsid w:val="4B554FDB"/>
    <w:multiLevelType w:val="singleLevel"/>
    <w:tmpl w:val="04050015"/>
    <w:lvl w:ilvl="0">
      <w:start w:val="1"/>
      <w:numFmt w:val="upperLetter"/>
      <w:lvlText w:val="%1."/>
      <w:lvlJc w:val="left"/>
      <w:pPr>
        <w:tabs>
          <w:tab w:val="num" w:pos="360"/>
        </w:tabs>
        <w:ind w:left="360" w:hanging="360"/>
      </w:pPr>
      <w:rPr>
        <w:rFonts w:hint="default"/>
      </w:rPr>
    </w:lvl>
  </w:abstractNum>
  <w:abstractNum w:abstractNumId="13" w15:restartNumberingAfterBreak="0">
    <w:nsid w:val="4E5A0631"/>
    <w:multiLevelType w:val="hybridMultilevel"/>
    <w:tmpl w:val="575010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BC3766"/>
    <w:multiLevelType w:val="multilevel"/>
    <w:tmpl w:val="04EC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BC1C9F"/>
    <w:multiLevelType w:val="multilevel"/>
    <w:tmpl w:val="913E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9E1963"/>
    <w:multiLevelType w:val="multilevel"/>
    <w:tmpl w:val="4332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4511E5"/>
    <w:multiLevelType w:val="hybridMultilevel"/>
    <w:tmpl w:val="581EC884"/>
    <w:lvl w:ilvl="0" w:tplc="04050001">
      <w:start w:val="1"/>
      <w:numFmt w:val="bullet"/>
      <w:lvlText w:val=""/>
      <w:lvlJc w:val="left"/>
      <w:pPr>
        <w:ind w:left="773" w:hanging="360"/>
      </w:pPr>
      <w:rPr>
        <w:rFonts w:ascii="Symbol" w:hAnsi="Symbol" w:hint="default"/>
      </w:rPr>
    </w:lvl>
    <w:lvl w:ilvl="1" w:tplc="04050003" w:tentative="1">
      <w:start w:val="1"/>
      <w:numFmt w:val="bullet"/>
      <w:lvlText w:val="o"/>
      <w:lvlJc w:val="left"/>
      <w:pPr>
        <w:ind w:left="1493" w:hanging="360"/>
      </w:pPr>
      <w:rPr>
        <w:rFonts w:ascii="Courier New" w:hAnsi="Courier New" w:cs="Courier New" w:hint="default"/>
      </w:rPr>
    </w:lvl>
    <w:lvl w:ilvl="2" w:tplc="04050005" w:tentative="1">
      <w:start w:val="1"/>
      <w:numFmt w:val="bullet"/>
      <w:lvlText w:val=""/>
      <w:lvlJc w:val="left"/>
      <w:pPr>
        <w:ind w:left="2213" w:hanging="360"/>
      </w:pPr>
      <w:rPr>
        <w:rFonts w:ascii="Wingdings" w:hAnsi="Wingdings" w:hint="default"/>
      </w:rPr>
    </w:lvl>
    <w:lvl w:ilvl="3" w:tplc="04050001" w:tentative="1">
      <w:start w:val="1"/>
      <w:numFmt w:val="bullet"/>
      <w:lvlText w:val=""/>
      <w:lvlJc w:val="left"/>
      <w:pPr>
        <w:ind w:left="2933" w:hanging="360"/>
      </w:pPr>
      <w:rPr>
        <w:rFonts w:ascii="Symbol" w:hAnsi="Symbol" w:hint="default"/>
      </w:rPr>
    </w:lvl>
    <w:lvl w:ilvl="4" w:tplc="04050003" w:tentative="1">
      <w:start w:val="1"/>
      <w:numFmt w:val="bullet"/>
      <w:lvlText w:val="o"/>
      <w:lvlJc w:val="left"/>
      <w:pPr>
        <w:ind w:left="3653" w:hanging="360"/>
      </w:pPr>
      <w:rPr>
        <w:rFonts w:ascii="Courier New" w:hAnsi="Courier New" w:cs="Courier New" w:hint="default"/>
      </w:rPr>
    </w:lvl>
    <w:lvl w:ilvl="5" w:tplc="04050005" w:tentative="1">
      <w:start w:val="1"/>
      <w:numFmt w:val="bullet"/>
      <w:lvlText w:val=""/>
      <w:lvlJc w:val="left"/>
      <w:pPr>
        <w:ind w:left="4373" w:hanging="360"/>
      </w:pPr>
      <w:rPr>
        <w:rFonts w:ascii="Wingdings" w:hAnsi="Wingdings" w:hint="default"/>
      </w:rPr>
    </w:lvl>
    <w:lvl w:ilvl="6" w:tplc="04050001" w:tentative="1">
      <w:start w:val="1"/>
      <w:numFmt w:val="bullet"/>
      <w:lvlText w:val=""/>
      <w:lvlJc w:val="left"/>
      <w:pPr>
        <w:ind w:left="5093" w:hanging="360"/>
      </w:pPr>
      <w:rPr>
        <w:rFonts w:ascii="Symbol" w:hAnsi="Symbol" w:hint="default"/>
      </w:rPr>
    </w:lvl>
    <w:lvl w:ilvl="7" w:tplc="04050003" w:tentative="1">
      <w:start w:val="1"/>
      <w:numFmt w:val="bullet"/>
      <w:lvlText w:val="o"/>
      <w:lvlJc w:val="left"/>
      <w:pPr>
        <w:ind w:left="5813" w:hanging="360"/>
      </w:pPr>
      <w:rPr>
        <w:rFonts w:ascii="Courier New" w:hAnsi="Courier New" w:cs="Courier New" w:hint="default"/>
      </w:rPr>
    </w:lvl>
    <w:lvl w:ilvl="8" w:tplc="04050005" w:tentative="1">
      <w:start w:val="1"/>
      <w:numFmt w:val="bullet"/>
      <w:lvlText w:val=""/>
      <w:lvlJc w:val="left"/>
      <w:pPr>
        <w:ind w:left="6533" w:hanging="360"/>
      </w:pPr>
      <w:rPr>
        <w:rFonts w:ascii="Wingdings" w:hAnsi="Wingdings" w:hint="default"/>
      </w:rPr>
    </w:lvl>
  </w:abstractNum>
  <w:abstractNum w:abstractNumId="18" w15:restartNumberingAfterBreak="0">
    <w:nsid w:val="615A7DE5"/>
    <w:multiLevelType w:val="singleLevel"/>
    <w:tmpl w:val="3FB8E52C"/>
    <w:lvl w:ilvl="0">
      <w:start w:val="1"/>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6EFD3A64"/>
    <w:multiLevelType w:val="multilevel"/>
    <w:tmpl w:val="BF22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660530"/>
    <w:multiLevelType w:val="multilevel"/>
    <w:tmpl w:val="5EDA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18"/>
  </w:num>
  <w:num w:numId="4">
    <w:abstractNumId w:val="11"/>
  </w:num>
  <w:num w:numId="5">
    <w:abstractNumId w:val="1"/>
  </w:num>
  <w:num w:numId="6">
    <w:abstractNumId w:val="7"/>
  </w:num>
  <w:num w:numId="7">
    <w:abstractNumId w:val="5"/>
  </w:num>
  <w:num w:numId="8">
    <w:abstractNumId w:val="2"/>
  </w:num>
  <w:num w:numId="9">
    <w:abstractNumId w:val="8"/>
  </w:num>
  <w:num w:numId="10">
    <w:abstractNumId w:val="10"/>
  </w:num>
  <w:num w:numId="11">
    <w:abstractNumId w:val="15"/>
  </w:num>
  <w:num w:numId="12">
    <w:abstractNumId w:val="17"/>
  </w:num>
  <w:num w:numId="13">
    <w:abstractNumId w:val="16"/>
  </w:num>
  <w:num w:numId="14">
    <w:abstractNumId w:val="19"/>
  </w:num>
  <w:num w:numId="15">
    <w:abstractNumId w:val="4"/>
  </w:num>
  <w:num w:numId="16">
    <w:abstractNumId w:val="3"/>
  </w:num>
  <w:num w:numId="17">
    <w:abstractNumId w:val="20"/>
  </w:num>
  <w:num w:numId="18">
    <w:abstractNumId w:val="14"/>
  </w:num>
  <w:num w:numId="19">
    <w:abstractNumId w:val="0"/>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8D8"/>
    <w:rsid w:val="00011151"/>
    <w:rsid w:val="00037CA5"/>
    <w:rsid w:val="00044F2D"/>
    <w:rsid w:val="000A623E"/>
    <w:rsid w:val="000E27BC"/>
    <w:rsid w:val="001057F7"/>
    <w:rsid w:val="00154680"/>
    <w:rsid w:val="00185489"/>
    <w:rsid w:val="001B4203"/>
    <w:rsid w:val="001B596C"/>
    <w:rsid w:val="001F4D72"/>
    <w:rsid w:val="00234984"/>
    <w:rsid w:val="00234E8D"/>
    <w:rsid w:val="00245D18"/>
    <w:rsid w:val="003121B3"/>
    <w:rsid w:val="00352890"/>
    <w:rsid w:val="003A0A0E"/>
    <w:rsid w:val="003E371E"/>
    <w:rsid w:val="00416910"/>
    <w:rsid w:val="00452B9A"/>
    <w:rsid w:val="004C706E"/>
    <w:rsid w:val="005063DD"/>
    <w:rsid w:val="0054624A"/>
    <w:rsid w:val="00563CA0"/>
    <w:rsid w:val="005D746C"/>
    <w:rsid w:val="005F5C1A"/>
    <w:rsid w:val="006244D4"/>
    <w:rsid w:val="00632CFB"/>
    <w:rsid w:val="006358E6"/>
    <w:rsid w:val="00686F8E"/>
    <w:rsid w:val="00692230"/>
    <w:rsid w:val="006A2FE1"/>
    <w:rsid w:val="006D453B"/>
    <w:rsid w:val="006F291E"/>
    <w:rsid w:val="006F5606"/>
    <w:rsid w:val="007141CF"/>
    <w:rsid w:val="00746F2B"/>
    <w:rsid w:val="00783C00"/>
    <w:rsid w:val="007A2FBD"/>
    <w:rsid w:val="007B50E9"/>
    <w:rsid w:val="0084143D"/>
    <w:rsid w:val="0087249D"/>
    <w:rsid w:val="00934D5D"/>
    <w:rsid w:val="0096532E"/>
    <w:rsid w:val="009673B1"/>
    <w:rsid w:val="009913C6"/>
    <w:rsid w:val="009B79A8"/>
    <w:rsid w:val="00A20ED0"/>
    <w:rsid w:val="00A36014"/>
    <w:rsid w:val="00A54E24"/>
    <w:rsid w:val="00A7612E"/>
    <w:rsid w:val="00AB34D2"/>
    <w:rsid w:val="00AE2061"/>
    <w:rsid w:val="00AE7987"/>
    <w:rsid w:val="00B07D24"/>
    <w:rsid w:val="00B21065"/>
    <w:rsid w:val="00B41976"/>
    <w:rsid w:val="00B43093"/>
    <w:rsid w:val="00B5165B"/>
    <w:rsid w:val="00C13445"/>
    <w:rsid w:val="00C64B7D"/>
    <w:rsid w:val="00C750BF"/>
    <w:rsid w:val="00C94CEC"/>
    <w:rsid w:val="00CA7784"/>
    <w:rsid w:val="00D334A5"/>
    <w:rsid w:val="00D770E6"/>
    <w:rsid w:val="00DA5BE4"/>
    <w:rsid w:val="00DD4FF1"/>
    <w:rsid w:val="00E631A6"/>
    <w:rsid w:val="00EC58DC"/>
    <w:rsid w:val="00ED08D8"/>
    <w:rsid w:val="00F462A1"/>
    <w:rsid w:val="00F52EBA"/>
    <w:rsid w:val="00FB2EA2"/>
    <w:rsid w:val="00FD05C6"/>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2116"/>
  <w15:chartTrackingRefBased/>
  <w15:docId w15:val="{B55CD62A-2C6B-4E90-950F-5B7EC37C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08D8"/>
    <w:pPr>
      <w:spacing w:after="160"/>
    </w:pPr>
    <w:rPr>
      <w:rFonts w:eastAsiaTheme="minorEastAsia"/>
      <w:lang w:eastAsia="cs-CZ"/>
    </w:rPr>
  </w:style>
  <w:style w:type="paragraph" w:styleId="Nadpis2">
    <w:name w:val="heading 2"/>
    <w:basedOn w:val="Normln"/>
    <w:next w:val="Normln"/>
    <w:link w:val="Nadpis2Char"/>
    <w:qFormat/>
    <w:rsid w:val="00ED08D8"/>
    <w:pPr>
      <w:keepNext/>
      <w:spacing w:after="0" w:line="240" w:lineRule="auto"/>
      <w:outlineLvl w:val="1"/>
    </w:pPr>
    <w:rPr>
      <w:rFonts w:ascii="Tahoma" w:eastAsia="Times New Roman" w:hAnsi="Tahoma" w:cs="Times New Roman"/>
      <w:i/>
      <w:iCs/>
      <w:noProof/>
      <w:sz w:val="28"/>
      <w:szCs w:val="24"/>
    </w:rPr>
  </w:style>
  <w:style w:type="paragraph" w:styleId="Nadpis3">
    <w:name w:val="heading 3"/>
    <w:basedOn w:val="Normln"/>
    <w:next w:val="Normln"/>
    <w:link w:val="Nadpis3Char"/>
    <w:qFormat/>
    <w:rsid w:val="00ED08D8"/>
    <w:pPr>
      <w:keepNext/>
      <w:spacing w:after="0" w:line="240" w:lineRule="auto"/>
      <w:outlineLvl w:val="2"/>
    </w:pPr>
    <w:rPr>
      <w:rFonts w:ascii="Arial" w:eastAsia="Times New Roman" w:hAnsi="Arial" w:cs="Arial"/>
      <w:b/>
      <w:bCs/>
      <w:noProof/>
      <w:sz w:val="28"/>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D08D8"/>
    <w:rPr>
      <w:rFonts w:ascii="Tahoma" w:eastAsia="Times New Roman" w:hAnsi="Tahoma" w:cs="Times New Roman"/>
      <w:i/>
      <w:iCs/>
      <w:noProof/>
      <w:sz w:val="28"/>
      <w:szCs w:val="24"/>
      <w:lang w:eastAsia="cs-CZ"/>
    </w:rPr>
  </w:style>
  <w:style w:type="character" w:customStyle="1" w:styleId="Nadpis3Char">
    <w:name w:val="Nadpis 3 Char"/>
    <w:basedOn w:val="Standardnpsmoodstavce"/>
    <w:link w:val="Nadpis3"/>
    <w:rsid w:val="00ED08D8"/>
    <w:rPr>
      <w:rFonts w:ascii="Arial" w:eastAsia="Times New Roman" w:hAnsi="Arial" w:cs="Arial"/>
      <w:b/>
      <w:bCs/>
      <w:noProof/>
      <w:sz w:val="28"/>
      <w:szCs w:val="24"/>
      <w:lang w:eastAsia="cs-CZ"/>
    </w:rPr>
  </w:style>
  <w:style w:type="paragraph" w:styleId="Zkladntext">
    <w:name w:val="Body Text"/>
    <w:basedOn w:val="Normln"/>
    <w:link w:val="ZkladntextChar"/>
    <w:semiHidden/>
    <w:rsid w:val="00ED08D8"/>
    <w:pPr>
      <w:spacing w:after="0" w:line="240" w:lineRule="auto"/>
      <w:jc w:val="both"/>
    </w:pPr>
    <w:rPr>
      <w:rFonts w:ascii="Tahoma" w:eastAsia="Times New Roman" w:hAnsi="Tahoma" w:cs="Times New Roman"/>
      <w:sz w:val="20"/>
      <w:szCs w:val="20"/>
    </w:rPr>
  </w:style>
  <w:style w:type="character" w:customStyle="1" w:styleId="ZkladntextChar">
    <w:name w:val="Základní text Char"/>
    <w:basedOn w:val="Standardnpsmoodstavce"/>
    <w:link w:val="Zkladntext"/>
    <w:semiHidden/>
    <w:rsid w:val="00ED08D8"/>
    <w:rPr>
      <w:rFonts w:ascii="Tahoma" w:eastAsia="Times New Roman" w:hAnsi="Tahoma" w:cs="Times New Roman"/>
      <w:sz w:val="20"/>
      <w:szCs w:val="20"/>
      <w:lang w:eastAsia="cs-CZ"/>
    </w:rPr>
  </w:style>
  <w:style w:type="character" w:styleId="Odkaznakoment">
    <w:name w:val="annotation reference"/>
    <w:basedOn w:val="Standardnpsmoodstavce"/>
    <w:uiPriority w:val="99"/>
    <w:semiHidden/>
    <w:unhideWhenUsed/>
    <w:rsid w:val="00ED08D8"/>
    <w:rPr>
      <w:sz w:val="16"/>
      <w:szCs w:val="16"/>
    </w:rPr>
  </w:style>
  <w:style w:type="paragraph" w:styleId="Textkomente">
    <w:name w:val="annotation text"/>
    <w:basedOn w:val="Normln"/>
    <w:link w:val="TextkomenteChar"/>
    <w:uiPriority w:val="99"/>
    <w:semiHidden/>
    <w:unhideWhenUsed/>
    <w:rsid w:val="00ED08D8"/>
    <w:pPr>
      <w:spacing w:after="0" w:line="240" w:lineRule="auto"/>
    </w:pPr>
    <w:rPr>
      <w:rFonts w:ascii="Times New Roman" w:eastAsia="Times New Roman" w:hAnsi="Times New Roman" w:cs="Times New Roman"/>
      <w:noProof/>
      <w:sz w:val="20"/>
      <w:szCs w:val="20"/>
    </w:rPr>
  </w:style>
  <w:style w:type="character" w:customStyle="1" w:styleId="TextkomenteChar">
    <w:name w:val="Text komentáře Char"/>
    <w:basedOn w:val="Standardnpsmoodstavce"/>
    <w:link w:val="Textkomente"/>
    <w:uiPriority w:val="99"/>
    <w:semiHidden/>
    <w:rsid w:val="00ED08D8"/>
    <w:rPr>
      <w:rFonts w:ascii="Times New Roman" w:eastAsia="Times New Roman" w:hAnsi="Times New Roman" w:cs="Times New Roman"/>
      <w:noProof/>
      <w:sz w:val="20"/>
      <w:szCs w:val="20"/>
      <w:lang w:eastAsia="cs-CZ"/>
    </w:rPr>
  </w:style>
  <w:style w:type="paragraph" w:styleId="Odstavecseseznamem">
    <w:name w:val="List Paragraph"/>
    <w:basedOn w:val="Normln"/>
    <w:uiPriority w:val="34"/>
    <w:qFormat/>
    <w:rsid w:val="00ED08D8"/>
    <w:pPr>
      <w:ind w:left="720"/>
      <w:contextualSpacing/>
    </w:pPr>
  </w:style>
  <w:style w:type="paragraph" w:styleId="Textpoznpodarou">
    <w:name w:val="footnote text"/>
    <w:basedOn w:val="Normln"/>
    <w:link w:val="TextpoznpodarouChar"/>
    <w:uiPriority w:val="99"/>
    <w:semiHidden/>
    <w:unhideWhenUsed/>
    <w:rsid w:val="00ED08D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D08D8"/>
    <w:rPr>
      <w:rFonts w:eastAsiaTheme="minorEastAsia"/>
      <w:sz w:val="20"/>
      <w:szCs w:val="20"/>
      <w:lang w:eastAsia="cs-CZ"/>
    </w:rPr>
  </w:style>
  <w:style w:type="character" w:styleId="Znakapoznpodarou">
    <w:name w:val="footnote reference"/>
    <w:basedOn w:val="Standardnpsmoodstavce"/>
    <w:uiPriority w:val="99"/>
    <w:semiHidden/>
    <w:unhideWhenUsed/>
    <w:rsid w:val="00ED08D8"/>
    <w:rPr>
      <w:vertAlign w:val="superscript"/>
    </w:rPr>
  </w:style>
  <w:style w:type="paragraph" w:styleId="Textbubliny">
    <w:name w:val="Balloon Text"/>
    <w:basedOn w:val="Normln"/>
    <w:link w:val="TextbublinyChar"/>
    <w:uiPriority w:val="99"/>
    <w:semiHidden/>
    <w:unhideWhenUsed/>
    <w:rsid w:val="00ED08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D08D8"/>
    <w:rPr>
      <w:rFonts w:ascii="Segoe UI" w:eastAsiaTheme="minorEastAsia" w:hAnsi="Segoe UI" w:cs="Segoe UI"/>
      <w:sz w:val="18"/>
      <w:szCs w:val="18"/>
      <w:lang w:eastAsia="cs-CZ"/>
    </w:rPr>
  </w:style>
  <w:style w:type="paragraph" w:styleId="Revize">
    <w:name w:val="Revision"/>
    <w:hidden/>
    <w:uiPriority w:val="99"/>
    <w:semiHidden/>
    <w:rsid w:val="00ED08D8"/>
    <w:pPr>
      <w:spacing w:line="240" w:lineRule="auto"/>
    </w:pPr>
    <w:rPr>
      <w:rFonts w:eastAsiaTheme="minorEastAsia"/>
      <w:lang w:eastAsia="cs-CZ"/>
    </w:rPr>
  </w:style>
  <w:style w:type="character" w:styleId="Hypertextovodkaz">
    <w:name w:val="Hyperlink"/>
    <w:basedOn w:val="Standardnpsmoodstavce"/>
    <w:uiPriority w:val="99"/>
    <w:unhideWhenUsed/>
    <w:rsid w:val="00154680"/>
    <w:rPr>
      <w:color w:val="0563C1" w:themeColor="hyperlink"/>
      <w:u w:val="single"/>
    </w:rPr>
  </w:style>
  <w:style w:type="paragraph" w:styleId="Pedmtkomente">
    <w:name w:val="annotation subject"/>
    <w:basedOn w:val="Textkomente"/>
    <w:next w:val="Textkomente"/>
    <w:link w:val="PedmtkomenteChar"/>
    <w:uiPriority w:val="99"/>
    <w:semiHidden/>
    <w:unhideWhenUsed/>
    <w:rsid w:val="00154680"/>
    <w:pPr>
      <w:spacing w:after="160"/>
    </w:pPr>
    <w:rPr>
      <w:rFonts w:asciiTheme="minorHAnsi" w:eastAsiaTheme="minorEastAsia" w:hAnsiTheme="minorHAnsi" w:cstheme="minorBidi"/>
      <w:b/>
      <w:bCs/>
      <w:noProof w:val="0"/>
    </w:rPr>
  </w:style>
  <w:style w:type="character" w:customStyle="1" w:styleId="PedmtkomenteChar">
    <w:name w:val="Předmět komentáře Char"/>
    <w:basedOn w:val="TextkomenteChar"/>
    <w:link w:val="Pedmtkomente"/>
    <w:uiPriority w:val="99"/>
    <w:semiHidden/>
    <w:rsid w:val="00154680"/>
    <w:rPr>
      <w:rFonts w:ascii="Times New Roman" w:eastAsiaTheme="minorEastAsia" w:hAnsi="Times New Roman" w:cs="Times New Roman"/>
      <w:b/>
      <w:bCs/>
      <w:noProof/>
      <w:sz w:val="20"/>
      <w:szCs w:val="20"/>
      <w:lang w:eastAsia="cs-CZ"/>
    </w:rPr>
  </w:style>
  <w:style w:type="character" w:customStyle="1" w:styleId="Nevyeenzmnka1">
    <w:name w:val="Nevyřešená zmínka1"/>
    <w:basedOn w:val="Standardnpsmoodstavce"/>
    <w:uiPriority w:val="99"/>
    <w:semiHidden/>
    <w:unhideWhenUsed/>
    <w:rsid w:val="007B50E9"/>
    <w:rPr>
      <w:color w:val="605E5C"/>
      <w:shd w:val="clear" w:color="auto" w:fill="E1DFDD"/>
    </w:rPr>
  </w:style>
  <w:style w:type="character" w:styleId="Siln">
    <w:name w:val="Strong"/>
    <w:basedOn w:val="Standardnpsmoodstavce"/>
    <w:uiPriority w:val="22"/>
    <w:qFormat/>
    <w:rsid w:val="007B50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2433</Words>
  <Characters>14356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Krajčiříková</dc:creator>
  <cp:keywords/>
  <dc:description/>
  <cp:lastModifiedBy>Jana Krajčiříková</cp:lastModifiedBy>
  <cp:revision>3</cp:revision>
  <dcterms:created xsi:type="dcterms:W3CDTF">2026-03-11T11:30:00Z</dcterms:created>
  <dcterms:modified xsi:type="dcterms:W3CDTF">2026-03-13T10:04:00Z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5d130de6-fc34-47e7-8a8b-f7e4df2ebe93</vt:lpwstr>
  </property>
</Properties>
</file>