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E566A9" w:rsidRDefault="00E566A9" w:rsidP="00E566A9">
      <w:pPr>
        <w:jc w:val="center"/>
        <w:rPr>
          <w:b/>
          <w:sz w:val="32"/>
          <w:szCs w:val="32"/>
          <w:u w:val="single"/>
        </w:rPr>
      </w:pPr>
      <w:r w:rsidRPr="00E566A9">
        <w:rPr>
          <w:b/>
          <w:sz w:val="32"/>
          <w:szCs w:val="32"/>
          <w:u w:val="single"/>
        </w:rPr>
        <w:t>Aktualizace údajů duchovní správy 2024-2025 – dotazník</w:t>
      </w:r>
    </w:p>
    <w:p w:rsidR="00E566A9" w:rsidRDefault="00E566A9"/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Oddíl A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1. </w:t>
      </w:r>
      <w:r w:rsidRPr="00E566A9">
        <w:rPr>
          <w:b/>
          <w:sz w:val="24"/>
          <w:szCs w:val="24"/>
        </w:rPr>
        <w:tab/>
        <w:t>Náboženská obec: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1.1 </w:t>
      </w:r>
      <w:r w:rsidRPr="00E566A9">
        <w:rPr>
          <w:b/>
          <w:sz w:val="24"/>
          <w:szCs w:val="24"/>
        </w:rPr>
        <w:tab/>
        <w:t>Adresa: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1.2</w:t>
      </w:r>
      <w:r w:rsidRPr="00E566A9">
        <w:rPr>
          <w:b/>
          <w:sz w:val="24"/>
          <w:szCs w:val="24"/>
        </w:rPr>
        <w:tab/>
        <w:t>Telefon: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1.3 </w:t>
      </w:r>
      <w:r w:rsidRPr="00E566A9">
        <w:rPr>
          <w:b/>
          <w:sz w:val="24"/>
          <w:szCs w:val="24"/>
        </w:rPr>
        <w:tab/>
        <w:t>E-mail: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2. </w:t>
      </w:r>
      <w:r w:rsidRPr="00E566A9">
        <w:rPr>
          <w:b/>
          <w:sz w:val="24"/>
          <w:szCs w:val="24"/>
        </w:rPr>
        <w:tab/>
        <w:t>Diecéze: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3. </w:t>
      </w:r>
      <w:r w:rsidRPr="00E566A9">
        <w:rPr>
          <w:b/>
          <w:sz w:val="24"/>
          <w:szCs w:val="24"/>
        </w:rPr>
        <w:tab/>
        <w:t>Vikariát: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4. </w:t>
      </w:r>
      <w:r w:rsidRPr="00E566A9">
        <w:rPr>
          <w:b/>
          <w:sz w:val="24"/>
          <w:szCs w:val="24"/>
        </w:rPr>
        <w:tab/>
        <w:t>Pravidelné bohoslužby v sídle náboženské obce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Místo konání bohoslužeb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4.1</w:t>
      </w:r>
      <w:r w:rsidRPr="00E566A9">
        <w:rPr>
          <w:b/>
          <w:sz w:val="24"/>
          <w:szCs w:val="24"/>
        </w:rPr>
        <w:tab/>
        <w:t xml:space="preserve"> V sídle obce</w:t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  <w:t>Čas (den, hodina):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4.2 </w:t>
      </w:r>
      <w:r w:rsidRPr="00E566A9">
        <w:rPr>
          <w:b/>
          <w:sz w:val="24"/>
          <w:szCs w:val="24"/>
        </w:rPr>
        <w:tab/>
        <w:t>Název sboru (kostela):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4.3</w:t>
      </w:r>
      <w:r w:rsidRPr="00E566A9">
        <w:rPr>
          <w:b/>
          <w:sz w:val="24"/>
          <w:szCs w:val="24"/>
        </w:rPr>
        <w:tab/>
        <w:t>Je kulturní památkou?</w:t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  <w:t>ANO</w:t>
      </w:r>
      <w:r w:rsidRPr="00E566A9">
        <w:rPr>
          <w:b/>
          <w:sz w:val="24"/>
          <w:szCs w:val="24"/>
        </w:rPr>
        <w:tab/>
        <w:t>NE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Oddíl B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5.</w:t>
      </w:r>
      <w:r w:rsidRPr="00E566A9">
        <w:rPr>
          <w:b/>
          <w:sz w:val="24"/>
          <w:szCs w:val="24"/>
        </w:rPr>
        <w:tab/>
        <w:t>Bohoslužebné středisko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5.1</w:t>
      </w:r>
      <w:r w:rsidRPr="00E566A9">
        <w:rPr>
          <w:b/>
          <w:sz w:val="24"/>
          <w:szCs w:val="24"/>
        </w:rPr>
        <w:tab/>
        <w:t>Místo konání bohoslužeb:</w:t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>Čas (den, hodina):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5.2</w:t>
      </w:r>
      <w:r w:rsidRPr="00E566A9">
        <w:rPr>
          <w:b/>
          <w:sz w:val="24"/>
          <w:szCs w:val="24"/>
        </w:rPr>
        <w:tab/>
        <w:t>Adresa: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5.3</w:t>
      </w:r>
      <w:r w:rsidRPr="00E566A9">
        <w:rPr>
          <w:b/>
          <w:sz w:val="24"/>
          <w:szCs w:val="24"/>
        </w:rPr>
        <w:tab/>
        <w:t>Pravidelné bohoslužby</w:t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>Čas (den, hodina):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5.4</w:t>
      </w:r>
      <w:r w:rsidRPr="00E566A9">
        <w:rPr>
          <w:b/>
          <w:sz w:val="24"/>
          <w:szCs w:val="24"/>
        </w:rPr>
        <w:tab/>
        <w:t>Příležitostné bohoslužby</w:t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>Čas (den, hodina):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i/>
          <w:sz w:val="24"/>
          <w:szCs w:val="24"/>
        </w:rPr>
      </w:pPr>
      <w:r w:rsidRPr="00E566A9">
        <w:rPr>
          <w:b/>
          <w:i/>
          <w:sz w:val="24"/>
          <w:szCs w:val="24"/>
        </w:rPr>
        <w:t>Další bohoslužebná střediska vyplňte obdobně na zvláštní list.</w:t>
      </w:r>
    </w:p>
    <w:p w:rsidR="00E566A9" w:rsidRPr="00E566A9" w:rsidRDefault="00E566A9" w:rsidP="00E566A9">
      <w:pPr>
        <w:spacing w:line="360" w:lineRule="auto"/>
        <w:rPr>
          <w:b/>
          <w:i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6.</w:t>
      </w:r>
      <w:r w:rsidRPr="00E566A9">
        <w:rPr>
          <w:b/>
          <w:sz w:val="24"/>
          <w:szCs w:val="24"/>
        </w:rPr>
        <w:tab/>
        <w:t>Publikace o sboru (náboženské obci)</w:t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</w:r>
      <w:r w:rsidRPr="00E566A9">
        <w:rPr>
          <w:b/>
          <w:sz w:val="24"/>
          <w:szCs w:val="24"/>
        </w:rPr>
        <w:tab/>
        <w:t>autor, název, místo a rok vydání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 xml:space="preserve">7. </w:t>
      </w:r>
      <w:r w:rsidRPr="00E566A9">
        <w:rPr>
          <w:b/>
          <w:sz w:val="24"/>
          <w:szCs w:val="24"/>
        </w:rPr>
        <w:tab/>
        <w:t>Webové stránky náboženské obce (odkaz):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8.</w:t>
      </w:r>
      <w:r w:rsidRPr="00E566A9">
        <w:rPr>
          <w:b/>
          <w:sz w:val="24"/>
          <w:szCs w:val="24"/>
        </w:rPr>
        <w:tab/>
        <w:t>Zvláštní aktivity a akce náboženské obce:</w:t>
      </w:r>
    </w:p>
    <w:p w:rsidR="00E566A9" w:rsidRDefault="00E566A9" w:rsidP="00E566A9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9.</w:t>
      </w:r>
      <w:r w:rsidRPr="00E566A9">
        <w:rPr>
          <w:b/>
          <w:sz w:val="24"/>
          <w:szCs w:val="24"/>
        </w:rPr>
        <w:tab/>
        <w:t>Pěvecký soubor při náboženské obci</w:t>
      </w: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</w:p>
    <w:p w:rsidR="00E566A9" w:rsidRPr="00E566A9" w:rsidRDefault="00E566A9" w:rsidP="00E566A9">
      <w:pPr>
        <w:spacing w:line="360" w:lineRule="auto"/>
        <w:rPr>
          <w:b/>
          <w:sz w:val="24"/>
          <w:szCs w:val="24"/>
        </w:rPr>
      </w:pPr>
      <w:r w:rsidRPr="00E566A9">
        <w:rPr>
          <w:b/>
          <w:sz w:val="24"/>
          <w:szCs w:val="24"/>
        </w:rPr>
        <w:t>10.</w:t>
      </w:r>
      <w:r w:rsidRPr="00E566A9">
        <w:rPr>
          <w:b/>
          <w:sz w:val="24"/>
          <w:szCs w:val="24"/>
        </w:rPr>
        <w:tab/>
        <w:t>Poznámky a doplňující informace</w:t>
      </w:r>
      <w:r w:rsidRPr="00E566A9">
        <w:rPr>
          <w:b/>
          <w:sz w:val="24"/>
          <w:szCs w:val="24"/>
        </w:rPr>
        <w:tab/>
        <w:t xml:space="preserve"> (viz samostatný list)</w:t>
      </w:r>
    </w:p>
    <w:p w:rsidR="00E566A9" w:rsidRDefault="00E566A9" w:rsidP="00E566A9">
      <w:pPr>
        <w:spacing w:line="360" w:lineRule="auto"/>
        <w:jc w:val="center"/>
      </w:pPr>
      <w:r>
        <w:t>Odevzdejte vyplněný dotazník prostřednictvím vikáře / vikářky do 28. února 2025.</w:t>
      </w:r>
    </w:p>
    <w:sectPr w:rsidR="00E566A9" w:rsidSect="00E566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A6C29"/>
    <w:multiLevelType w:val="multilevel"/>
    <w:tmpl w:val="699E515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9"/>
    <w:rsid w:val="00E566A9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4308"/>
  <w15:chartTrackingRefBased/>
  <w15:docId w15:val="{DB34549E-41CD-4030-AB33-98D974D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2025-01-15T07:35:00Z</dcterms:created>
  <dcterms:modified xsi:type="dcterms:W3CDTF">2025-01-15T07:48:00Z</dcterms:modified>
</cp:coreProperties>
</file>